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538E3" w14:textId="77777777" w:rsidR="00FC09F3" w:rsidRPr="00CF75B5" w:rsidRDefault="00933C52" w:rsidP="00BD60E2">
      <w:pPr>
        <w:snapToGrid w:val="0"/>
        <w:spacing w:line="276" w:lineRule="auto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EC3E5F">
        <w:rPr>
          <w:rFonts w:ascii="Times New Roman" w:eastAsia="標楷體" w:hAnsi="Times New Roman" w:cs="Times New Roman" w:hint="eastAsia"/>
          <w:b/>
          <w:bCs/>
          <w:color w:val="000000" w:themeColor="text1"/>
          <w:sz w:val="44"/>
          <w:szCs w:val="44"/>
        </w:rPr>
        <w:t>Haz</w:t>
      </w:r>
      <w:r w:rsidR="001B693B" w:rsidRPr="00EC3E5F">
        <w:rPr>
          <w:rFonts w:ascii="Times New Roman" w:eastAsia="標楷體" w:hAnsi="Times New Roman" w:cs="Times New Roman" w:hint="eastAsia"/>
          <w:b/>
          <w:bCs/>
          <w:color w:val="000000" w:themeColor="text1"/>
          <w:sz w:val="44"/>
          <w:szCs w:val="44"/>
        </w:rPr>
        <w:t>Loc</w:t>
      </w:r>
      <w:r w:rsidR="00D969B6" w:rsidRPr="00EC3E5F">
        <w:rPr>
          <w:rFonts w:ascii="Times New Roman" w:eastAsia="標楷體" w:hAnsi="Times New Roman" w:cs="Times New Roman" w:hint="eastAsia"/>
          <w:b/>
          <w:bCs/>
          <w:color w:val="000000" w:themeColor="text1"/>
          <w:sz w:val="44"/>
          <w:szCs w:val="44"/>
        </w:rPr>
        <w:t xml:space="preserve"> </w:t>
      </w:r>
      <w:r w:rsidR="00CF75B5" w:rsidRPr="00EC3E5F">
        <w:rPr>
          <w:rFonts w:ascii="Times New Roman" w:eastAsia="標楷體" w:hAnsi="Times New Roman" w:cs="Times New Roman"/>
          <w:b/>
          <w:bCs/>
          <w:color w:val="000000" w:themeColor="text1"/>
          <w:sz w:val="44"/>
          <w:szCs w:val="44"/>
        </w:rPr>
        <w:t xml:space="preserve">LED </w:t>
      </w:r>
      <w:r w:rsidR="00804C7F" w:rsidRPr="00EC3E5F">
        <w:rPr>
          <w:rFonts w:ascii="Arial" w:hAnsi="Arial" w:cs="Arial"/>
          <w:b/>
          <w:noProof/>
          <w:color w:val="0000CC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778048" behindDoc="0" locked="0" layoutInCell="1" allowOverlap="1" wp14:anchorId="00D1C326" wp14:editId="0A382834">
            <wp:simplePos x="0" y="0"/>
            <wp:positionH relativeFrom="column">
              <wp:posOffset>4870189</wp:posOffset>
            </wp:positionH>
            <wp:positionV relativeFrom="paragraph">
              <wp:posOffset>-1270</wp:posOffset>
            </wp:positionV>
            <wp:extent cx="1620000" cy="538913"/>
            <wp:effectExtent l="0" t="0" r="0" b="0"/>
            <wp:wrapNone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T-EX logo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538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B5" w:rsidRPr="00EC3E5F">
        <w:rPr>
          <w:rFonts w:ascii="Times New Roman" w:eastAsia="標楷體" w:hAnsi="Times New Roman" w:cs="Times New Roman" w:hint="eastAsia"/>
          <w:b/>
          <w:bCs/>
          <w:color w:val="000000" w:themeColor="text1"/>
          <w:sz w:val="44"/>
          <w:szCs w:val="44"/>
        </w:rPr>
        <w:t>L</w:t>
      </w:r>
      <w:r w:rsidR="00D969B6" w:rsidRPr="00EC3E5F">
        <w:rPr>
          <w:rFonts w:ascii="Times New Roman" w:eastAsia="標楷體" w:hAnsi="Times New Roman" w:cs="Times New Roman" w:hint="eastAsia"/>
          <w:b/>
          <w:bCs/>
          <w:color w:val="000000" w:themeColor="text1"/>
          <w:sz w:val="44"/>
          <w:szCs w:val="44"/>
        </w:rPr>
        <w:t>UMINAIRE</w:t>
      </w:r>
    </w:p>
    <w:p w14:paraId="3224285E" w14:textId="77777777" w:rsidR="00804C7F" w:rsidRDefault="00CF75B5" w:rsidP="00BD60E2">
      <w:pPr>
        <w:snapToGrid w:val="0"/>
        <w:spacing w:line="276" w:lineRule="auto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5E7B51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Installation and Maintenance Manual</w:t>
      </w:r>
    </w:p>
    <w:p w14:paraId="302D7810" w14:textId="34A9A6E9" w:rsidR="00E44FCA" w:rsidRPr="009636FF" w:rsidRDefault="00CA7D7D" w:rsidP="0052141F">
      <w:pPr>
        <w:snapToGrid w:val="0"/>
        <w:spacing w:afterLines="50" w:after="18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Mo</w:t>
      </w:r>
      <w:r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del </w:t>
      </w:r>
      <w:r w:rsidR="00804C7F" w:rsidRPr="00EC3E5F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L1</w:t>
      </w:r>
      <w:r w:rsidR="00E16FEC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719</w:t>
      </w:r>
    </w:p>
    <w:p w14:paraId="5B63D674" w14:textId="77777777" w:rsidR="0060496F" w:rsidRPr="00950766" w:rsidRDefault="0060496F" w:rsidP="006A5038">
      <w:pPr>
        <w:rPr>
          <w:rFonts w:ascii="Times New Roman" w:eastAsia="微軟正黑體" w:hAnsi="Times New Roman" w:cs="Times New Roman"/>
          <w:color w:val="000000" w:themeColor="text1"/>
          <w:szCs w:val="24"/>
        </w:rPr>
        <w:sectPr w:rsidR="0060496F" w:rsidRPr="00950766" w:rsidSect="004E7541">
          <w:headerReference w:type="first" r:id="rId9"/>
          <w:footnotePr>
            <w:pos w:val="beneathText"/>
            <w:numRestart w:val="eachSect"/>
          </w:footnotePr>
          <w:pgSz w:w="11906" w:h="16838" w:code="9"/>
          <w:pgMar w:top="851" w:right="851" w:bottom="851" w:left="851" w:header="284" w:footer="567" w:gutter="0"/>
          <w:cols w:space="425"/>
          <w:noEndnote/>
          <w:docGrid w:type="lines" w:linePitch="360"/>
        </w:sectPr>
      </w:pPr>
    </w:p>
    <w:p w14:paraId="2026F569" w14:textId="77777777" w:rsidR="0060496F" w:rsidRPr="004F17F3" w:rsidRDefault="0060496F" w:rsidP="0052141F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4F17F3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T</w:t>
      </w:r>
      <w:r w:rsidR="00F23607" w:rsidRPr="004F17F3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op</w:t>
      </w:r>
      <w:r w:rsidRPr="004F17F3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 Hi-Tech Co., Ltd.</w:t>
      </w:r>
    </w:p>
    <w:p w14:paraId="11A18BBF" w14:textId="77777777" w:rsidR="003C1DF0" w:rsidRPr="004F17F3" w:rsidRDefault="00C33105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9F, No.1, Zhongshan Road, Tucheng Dist. New Taipei City, 23680,236 Taiwan</w:t>
      </w:r>
    </w:p>
    <w:p w14:paraId="7D7AE69D" w14:textId="77777777" w:rsidR="00910517" w:rsidRPr="003E5A3D" w:rsidRDefault="006049A7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Website: </w:t>
      </w:r>
      <w:r w:rsidR="00460507">
        <w:fldChar w:fldCharType="begin"/>
      </w:r>
      <w:r w:rsidR="00460507">
        <w:instrText xml:space="preserve"> HYPERLINK "http://www.tht-ex.com" </w:instrText>
      </w:r>
      <w:r w:rsidR="00460507">
        <w:fldChar w:fldCharType="separate"/>
      </w:r>
      <w:r w:rsidRPr="003E5A3D">
        <w:rPr>
          <w:rStyle w:val="a8"/>
          <w:rFonts w:ascii="Times New Roman" w:eastAsia="微軟正黑體" w:hAnsi="Times New Roman" w:cs="Times New Roman"/>
          <w:sz w:val="20"/>
          <w:szCs w:val="20"/>
          <w:lang w:val="fr-FR"/>
        </w:rPr>
        <w:t>www.tht-ex.com</w:t>
      </w:r>
      <w:r w:rsidR="00460507">
        <w:rPr>
          <w:rStyle w:val="a8"/>
          <w:rFonts w:ascii="Times New Roman" w:eastAsia="微軟正黑體" w:hAnsi="Times New Roman" w:cs="Times New Roman"/>
          <w:sz w:val="20"/>
          <w:szCs w:val="20"/>
          <w:lang w:val="fr-FR"/>
        </w:rPr>
        <w:fldChar w:fldCharType="end"/>
      </w:r>
    </w:p>
    <w:p w14:paraId="6EEE1922" w14:textId="77777777" w:rsidR="0060496F" w:rsidRPr="003E5A3D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TEL: </w:t>
      </w:r>
      <w:r w:rsidR="00C33105"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+886 2 2267-1234</w:t>
      </w:r>
    </w:p>
    <w:p w14:paraId="3F47102F" w14:textId="77777777" w:rsidR="0060496F" w:rsidRPr="003E5A3D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FAX: </w:t>
      </w:r>
      <w:r w:rsidR="00C33105"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+886 2 2269-1166</w:t>
      </w:r>
    </w:p>
    <w:p w14:paraId="2444A508" w14:textId="77777777" w:rsidR="0024073B" w:rsidRPr="003E5A3D" w:rsidRDefault="00C70159" w:rsidP="009A5AB6">
      <w:pPr>
        <w:snapToGrid w:val="0"/>
        <w:jc w:val="both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e-</w:t>
      </w:r>
      <w:r w:rsidR="00F5114E"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mail:</w:t>
      </w:r>
      <w:r w:rsidRPr="003E5A3D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sales@tht-ex.com</w:t>
      </w:r>
    </w:p>
    <w:p w14:paraId="787BE218" w14:textId="77777777" w:rsidR="00380D34" w:rsidRPr="003E5A3D" w:rsidRDefault="009475CD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  <w:r w:rsidRPr="003E5A3D"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  <w:t>Pub</w:t>
      </w:r>
      <w:r w:rsidR="00900B9A" w:rsidRPr="003E5A3D"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  <w:t xml:space="preserve">. </w:t>
      </w:r>
      <w:r w:rsidRPr="003E5A3D"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  <w:t xml:space="preserve">Code: </w:t>
      </w:r>
    </w:p>
    <w:p w14:paraId="439DA9C8" w14:textId="77777777" w:rsidR="000C669E" w:rsidRPr="004F7776" w:rsidRDefault="00541B3D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 w:hint="eastAsia"/>
          <w:color w:val="000000" w:themeColor="text1"/>
          <w:sz w:val="20"/>
          <w:szCs w:val="20"/>
        </w:rPr>
        <w:t>Subject to alteration</w:t>
      </w:r>
      <w:r w:rsidR="00D93C7C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</w:p>
    <w:p w14:paraId="12872943" w14:textId="77777777" w:rsidR="00541B3D" w:rsidRPr="00BD60E2" w:rsidRDefault="00541B3D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541B3D" w:rsidRPr="00BD60E2" w:rsidSect="004E754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pgNumType w:start="0" w:chapStyle="2"/>
          <w:cols w:num="3" w:space="425"/>
          <w:noEndnote/>
          <w:docGrid w:type="lines" w:linePitch="360"/>
        </w:sectPr>
      </w:pPr>
    </w:p>
    <w:p w14:paraId="6646AD61" w14:textId="77777777" w:rsidR="002F23FC" w:rsidRPr="00F65D6E" w:rsidRDefault="00D4651C" w:rsidP="001F4622">
      <w:pPr>
        <w:pStyle w:val="a7"/>
        <w:numPr>
          <w:ilvl w:val="0"/>
          <w:numId w:val="2"/>
        </w:numPr>
        <w:pBdr>
          <w:bottom w:val="single" w:sz="6" w:space="1" w:color="auto"/>
        </w:pBdr>
        <w:tabs>
          <w:tab w:val="center" w:pos="4535"/>
          <w:tab w:val="left" w:pos="7548"/>
        </w:tabs>
        <w:snapToGrid w:val="0"/>
        <w:spacing w:beforeLines="150" w:before="54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noProof/>
        </w:rPr>
        <w:drawing>
          <wp:anchor distT="0" distB="0" distL="114300" distR="114300" simplePos="0" relativeHeight="251845632" behindDoc="1" locked="0" layoutInCell="1" allowOverlap="1" wp14:anchorId="276B0A7E" wp14:editId="507E3A35">
            <wp:simplePos x="0" y="0"/>
            <wp:positionH relativeFrom="margin">
              <wp:posOffset>3260090</wp:posOffset>
            </wp:positionH>
            <wp:positionV relativeFrom="paragraph">
              <wp:posOffset>568527</wp:posOffset>
            </wp:positionV>
            <wp:extent cx="3334610" cy="29908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6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C0F" w:rsidRPr="00F65D6E">
        <w:rPr>
          <w:rFonts w:ascii="Times New Roman" w:hAnsi="Times New Roman" w:cs="Times New Roman"/>
          <w:b/>
          <w:color w:val="000000" w:themeColor="text1"/>
          <w:sz w:val="22"/>
        </w:rPr>
        <w:t>General I</w:t>
      </w:r>
      <w:r w:rsidR="004F7776">
        <w:rPr>
          <w:rFonts w:ascii="Times New Roman" w:hAnsi="Times New Roman" w:cs="Times New Roman" w:hint="eastAsia"/>
          <w:b/>
          <w:color w:val="000000" w:themeColor="text1"/>
          <w:sz w:val="22"/>
        </w:rPr>
        <w:t>nformation</w:t>
      </w:r>
    </w:p>
    <w:p w14:paraId="40764B5D" w14:textId="77777777" w:rsidR="009248F8" w:rsidRDefault="009248F8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  <w:sectPr w:rsidR="009248F8" w:rsidSect="004E754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noEndnote/>
          <w:docGrid w:type="lines" w:linePitch="360"/>
        </w:sectPr>
      </w:pPr>
    </w:p>
    <w:p w14:paraId="1536028F" w14:textId="1D2149BA" w:rsidR="009248F8" w:rsidRDefault="00CA7D7D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Model</w:t>
      </w:r>
      <w:r w:rsidRPr="00EC3E5F">
        <w:rPr>
          <w:rFonts w:ascii="Times New Roman" w:hAnsi="Times New Roman" w:cs="Times New Roman"/>
          <w:sz w:val="22"/>
        </w:rPr>
        <w:t xml:space="preserve"> </w:t>
      </w:r>
      <w:r w:rsidR="009248F8" w:rsidRPr="00EC3E5F">
        <w:rPr>
          <w:rFonts w:ascii="Times New Roman" w:hAnsi="Times New Roman" w:cs="Times New Roman" w:hint="eastAsia"/>
          <w:sz w:val="22"/>
        </w:rPr>
        <w:t>L1</w:t>
      </w:r>
      <w:r w:rsidR="00E16FEC">
        <w:rPr>
          <w:rFonts w:ascii="Times New Roman" w:hAnsi="Times New Roman" w:cs="Times New Roman"/>
          <w:sz w:val="22"/>
        </w:rPr>
        <w:t>719</w:t>
      </w:r>
      <w:r w:rsidR="009248F8" w:rsidRPr="00EC3E5F">
        <w:rPr>
          <w:rFonts w:ascii="Times New Roman" w:hAnsi="Times New Roman" w:cs="Times New Roman" w:hint="eastAsia"/>
          <w:sz w:val="22"/>
        </w:rPr>
        <w:t xml:space="preserve"> </w:t>
      </w:r>
      <w:r w:rsidR="00D969B6" w:rsidRPr="00EC3E5F">
        <w:rPr>
          <w:rFonts w:ascii="Times New Roman" w:eastAsia="Arial" w:hAnsi="Times New Roman" w:cs="Times New Roman"/>
          <w:sz w:val="22"/>
        </w:rPr>
        <w:t>LED Luminaires are sui</w:t>
      </w:r>
      <w:r w:rsidR="00D969B6" w:rsidRPr="00EC3E5F">
        <w:rPr>
          <w:rFonts w:ascii="Times New Roman" w:eastAsia="Arial" w:hAnsi="Times New Roman" w:cs="Times New Roman"/>
          <w:spacing w:val="-2"/>
          <w:sz w:val="22"/>
        </w:rPr>
        <w:t>t</w:t>
      </w:r>
      <w:r w:rsidR="00D969B6" w:rsidRPr="00EC3E5F">
        <w:rPr>
          <w:rFonts w:ascii="Times New Roman" w:eastAsia="Arial" w:hAnsi="Times New Roman" w:cs="Times New Roman"/>
          <w:sz w:val="22"/>
        </w:rPr>
        <w:t>able for</w:t>
      </w:r>
      <w:r w:rsidR="00D969B6" w:rsidRPr="00EC3E5F">
        <w:rPr>
          <w:rFonts w:ascii="Times New Roman" w:eastAsia="Arial" w:hAnsi="Times New Roman" w:cs="Times New Roman"/>
          <w:spacing w:val="-2"/>
          <w:sz w:val="22"/>
        </w:rPr>
        <w:t xml:space="preserve"> </w:t>
      </w:r>
      <w:r w:rsidR="00D969B6" w:rsidRPr="00EC3E5F">
        <w:rPr>
          <w:rFonts w:ascii="Times New Roman" w:eastAsia="Arial" w:hAnsi="Times New Roman" w:cs="Times New Roman"/>
          <w:sz w:val="22"/>
        </w:rPr>
        <w:t>use in the following hazardous (</w:t>
      </w:r>
      <w:r w:rsidR="00D93C7C">
        <w:rPr>
          <w:rFonts w:ascii="Times New Roman" w:eastAsia="Arial" w:hAnsi="Times New Roman" w:cs="Times New Roman"/>
          <w:sz w:val="22"/>
        </w:rPr>
        <w:t>c</w:t>
      </w:r>
      <w:r w:rsidR="00D969B6" w:rsidRPr="00EC3E5F">
        <w:rPr>
          <w:rFonts w:ascii="Times New Roman" w:eastAsia="Arial" w:hAnsi="Times New Roman" w:cs="Times New Roman"/>
          <w:sz w:val="22"/>
        </w:rPr>
        <w:t>lassified) areas as defined</w:t>
      </w:r>
      <w:r w:rsidR="00D969B6" w:rsidRPr="009248F8">
        <w:rPr>
          <w:rFonts w:ascii="Times New Roman" w:eastAsia="Arial" w:hAnsi="Times New Roman" w:cs="Times New Roman"/>
          <w:sz w:val="22"/>
        </w:rPr>
        <w:t xml:space="preserve"> by the</w:t>
      </w:r>
      <w:r w:rsidR="00D969B6" w:rsidRPr="00D969B6">
        <w:rPr>
          <w:rFonts w:ascii="Times New Roman" w:eastAsia="Arial" w:hAnsi="Times New Roman" w:cs="Times New Roman"/>
          <w:sz w:val="22"/>
        </w:rPr>
        <w:t xml:space="preserve"> National Electrical Code (NE</w:t>
      </w:r>
      <w:r w:rsidR="00D969B6" w:rsidRPr="00D969B6">
        <w:rPr>
          <w:rFonts w:ascii="Times New Roman" w:eastAsia="Arial" w:hAnsi="Times New Roman" w:cs="Times New Roman"/>
          <w:spacing w:val="1"/>
          <w:sz w:val="22"/>
        </w:rPr>
        <w:t>C</w:t>
      </w:r>
      <w:r w:rsidR="00D969B6" w:rsidRPr="00D969B6">
        <w:rPr>
          <w:rFonts w:ascii="Times New Roman" w:eastAsia="Arial" w:hAnsi="Times New Roman" w:cs="Times New Roman"/>
          <w:sz w:val="22"/>
        </w:rPr>
        <w:t>)</w:t>
      </w:r>
      <w:r w:rsidR="00D969B6" w:rsidRPr="00D969B6">
        <w:rPr>
          <w:rFonts w:ascii="Times New Roman" w:eastAsia="Arial" w:hAnsi="Times New Roman" w:cs="Times New Roman"/>
          <w:spacing w:val="-1"/>
          <w:sz w:val="22"/>
        </w:rPr>
        <w:t xml:space="preserve"> </w:t>
      </w:r>
      <w:r w:rsidR="00D969B6" w:rsidRPr="00D969B6">
        <w:rPr>
          <w:rFonts w:ascii="Times New Roman" w:eastAsia="Arial" w:hAnsi="Times New Roman" w:cs="Times New Roman"/>
          <w:sz w:val="22"/>
        </w:rPr>
        <w:t>and Canadian Electrical Code (CEC):</w:t>
      </w:r>
    </w:p>
    <w:p w14:paraId="540CDE45" w14:textId="77777777" w:rsidR="009248F8" w:rsidRDefault="009248F8" w:rsidP="009248F8">
      <w:pPr>
        <w:pStyle w:val="a7"/>
        <w:numPr>
          <w:ilvl w:val="0"/>
          <w:numId w:val="33"/>
        </w:numPr>
        <w:tabs>
          <w:tab w:val="center" w:pos="4535"/>
          <w:tab w:val="left" w:pos="7548"/>
        </w:tabs>
        <w:snapToGrid w:val="0"/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Class I, Division 2, Group</w:t>
      </w:r>
      <w:r w:rsidR="003E40FE">
        <w:rPr>
          <w:rFonts w:ascii="Times New Roman" w:hAnsi="Times New Roman" w:cs="Times New Roman"/>
          <w:sz w:val="22"/>
        </w:rPr>
        <w:t>s</w:t>
      </w:r>
      <w:r>
        <w:rPr>
          <w:rFonts w:ascii="Times New Roman" w:hAnsi="Times New Roman" w:cs="Times New Roman" w:hint="eastAsia"/>
          <w:sz w:val="22"/>
        </w:rPr>
        <w:t xml:space="preserve"> A, B, C, D</w:t>
      </w:r>
    </w:p>
    <w:p w14:paraId="0CB7F15C" w14:textId="77777777" w:rsidR="009248F8" w:rsidRPr="00EC3E5F" w:rsidRDefault="009248F8" w:rsidP="009248F8">
      <w:pPr>
        <w:pStyle w:val="a7"/>
        <w:numPr>
          <w:ilvl w:val="0"/>
          <w:numId w:val="33"/>
        </w:numPr>
        <w:tabs>
          <w:tab w:val="center" w:pos="4535"/>
          <w:tab w:val="left" w:pos="7548"/>
        </w:tabs>
        <w:snapToGrid w:val="0"/>
        <w:ind w:leftChars="0"/>
        <w:rPr>
          <w:rFonts w:ascii="Times New Roman" w:hAnsi="Times New Roman" w:cs="Times New Roman"/>
          <w:sz w:val="22"/>
        </w:rPr>
      </w:pPr>
      <w:r w:rsidRPr="00EC3E5F">
        <w:rPr>
          <w:rFonts w:ascii="Times New Roman" w:hAnsi="Times New Roman" w:cs="Times New Roman" w:hint="eastAsia"/>
          <w:sz w:val="22"/>
        </w:rPr>
        <w:t xml:space="preserve">Wet </w:t>
      </w:r>
      <w:r w:rsidR="003E40FE">
        <w:rPr>
          <w:rFonts w:ascii="Times New Roman" w:hAnsi="Times New Roman" w:cs="Times New Roman"/>
          <w:sz w:val="22"/>
        </w:rPr>
        <w:t>L</w:t>
      </w:r>
      <w:r w:rsidRPr="00EC3E5F">
        <w:rPr>
          <w:rFonts w:ascii="Times New Roman" w:hAnsi="Times New Roman" w:cs="Times New Roman" w:hint="eastAsia"/>
          <w:sz w:val="22"/>
        </w:rPr>
        <w:t>ocations (UL</w:t>
      </w:r>
      <w:r w:rsidR="003E40FE">
        <w:rPr>
          <w:rFonts w:ascii="Times New Roman" w:hAnsi="Times New Roman" w:cs="Times New Roman"/>
          <w:sz w:val="22"/>
        </w:rPr>
        <w:t xml:space="preserve"> </w:t>
      </w:r>
      <w:r w:rsidRPr="00EC3E5F">
        <w:rPr>
          <w:rFonts w:ascii="Times New Roman" w:hAnsi="Times New Roman" w:cs="Times New Roman" w:hint="eastAsia"/>
          <w:sz w:val="22"/>
        </w:rPr>
        <w:t>1598)</w:t>
      </w:r>
    </w:p>
    <w:p w14:paraId="07B3064E" w14:textId="77777777" w:rsidR="009248F8" w:rsidRDefault="009248F8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</w:pPr>
    </w:p>
    <w:p w14:paraId="7A05946E" w14:textId="77777777" w:rsidR="009248F8" w:rsidRDefault="009248F8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Refer to the luminaire nameplate for specific classification information, maximum ambient temperature suitability and corresponding operating temperature (T-Code).</w:t>
      </w:r>
    </w:p>
    <w:p w14:paraId="431C45B5" w14:textId="77777777" w:rsidR="00C0095C" w:rsidRDefault="00C0095C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</w:pPr>
    </w:p>
    <w:p w14:paraId="2EAB1370" w14:textId="6A8814CB" w:rsidR="004F7776" w:rsidRDefault="00CA7D7D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Model</w:t>
      </w:r>
      <w:r w:rsidR="009248F8" w:rsidRPr="00EC3E5F">
        <w:rPr>
          <w:rFonts w:ascii="Times New Roman" w:hAnsi="Times New Roman" w:cs="Times New Roman"/>
          <w:sz w:val="22"/>
        </w:rPr>
        <w:t xml:space="preserve"> </w:t>
      </w:r>
      <w:r w:rsidR="009248F8" w:rsidRPr="00EC3E5F">
        <w:rPr>
          <w:rFonts w:ascii="Times New Roman" w:hAnsi="Times New Roman" w:cs="Times New Roman" w:hint="eastAsia"/>
          <w:sz w:val="22"/>
        </w:rPr>
        <w:t>L1</w:t>
      </w:r>
      <w:r w:rsidR="00E16FEC">
        <w:rPr>
          <w:rFonts w:ascii="Times New Roman" w:hAnsi="Times New Roman" w:cs="Times New Roman"/>
          <w:sz w:val="22"/>
        </w:rPr>
        <w:t>719</w:t>
      </w:r>
      <w:r w:rsidR="009248F8" w:rsidRPr="00EC3E5F">
        <w:rPr>
          <w:rFonts w:ascii="Times New Roman" w:hAnsi="Times New Roman" w:cs="Times New Roman"/>
          <w:sz w:val="22"/>
        </w:rPr>
        <w:t xml:space="preserve"> </w:t>
      </w:r>
      <w:r w:rsidR="009248F8" w:rsidRPr="00EC3E5F">
        <w:rPr>
          <w:rFonts w:ascii="Times New Roman" w:eastAsia="Arial" w:hAnsi="Times New Roman" w:cs="Times New Roman"/>
          <w:sz w:val="22"/>
        </w:rPr>
        <w:t>LED Luminaire</w:t>
      </w:r>
      <w:r w:rsidR="00230588" w:rsidRPr="00EC3E5F">
        <w:rPr>
          <w:rFonts w:ascii="Times New Roman" w:hAnsi="Times New Roman" w:cs="Times New Roman" w:hint="eastAsia"/>
          <w:sz w:val="22"/>
        </w:rPr>
        <w:t xml:space="preserve"> is designed for using</w:t>
      </w:r>
      <w:r w:rsidR="009248F8">
        <w:rPr>
          <w:rFonts w:ascii="Times New Roman" w:hAnsi="Times New Roman" w:cs="Times New Roman" w:hint="eastAsia"/>
          <w:sz w:val="22"/>
        </w:rPr>
        <w:t xml:space="preserve"> </w:t>
      </w:r>
      <w:r w:rsidR="00230588">
        <w:rPr>
          <w:rFonts w:ascii="Times New Roman" w:hAnsi="Times New Roman" w:cs="Times New Roman" w:hint="eastAsia"/>
          <w:sz w:val="22"/>
        </w:rPr>
        <w:t xml:space="preserve">in </w:t>
      </w:r>
      <w:r w:rsidR="00C0095C">
        <w:rPr>
          <w:rFonts w:ascii="Times New Roman" w:hAnsi="Times New Roman" w:cs="Times New Roman" w:hint="eastAsia"/>
          <w:sz w:val="22"/>
        </w:rPr>
        <w:t>indoors and outdoors</w:t>
      </w:r>
      <w:r w:rsidR="00230588">
        <w:rPr>
          <w:rFonts w:ascii="Times New Roman" w:hAnsi="Times New Roman" w:cs="Times New Roman" w:hint="eastAsia"/>
          <w:sz w:val="22"/>
        </w:rPr>
        <w:t xml:space="preserve"> environment</w:t>
      </w:r>
      <w:r w:rsidR="009248F8">
        <w:rPr>
          <w:rFonts w:ascii="Times New Roman" w:hAnsi="Times New Roman" w:cs="Times New Roman" w:hint="eastAsia"/>
          <w:sz w:val="22"/>
        </w:rPr>
        <w:t>.</w:t>
      </w:r>
    </w:p>
    <w:p w14:paraId="74156BA1" w14:textId="77777777" w:rsidR="00A92FB1" w:rsidRDefault="00A92FB1" w:rsidP="00A92FB1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kern w:val="0"/>
          <w:sz w:val="22"/>
        </w:rPr>
      </w:pPr>
    </w:p>
    <w:p w14:paraId="74CEE550" w14:textId="77777777" w:rsidR="00840BEA" w:rsidRDefault="00A92FB1" w:rsidP="00A92FB1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  <w:r w:rsidRPr="00D05481">
        <w:rPr>
          <w:rFonts w:ascii="Times New Roman" w:hAnsi="Times New Roman" w:cs="Times New Roman"/>
          <w:color w:val="000000" w:themeColor="text1"/>
          <w:sz w:val="22"/>
        </w:rPr>
        <w:t>Rated Voltage</w:t>
      </w: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: </w:t>
      </w:r>
    </w:p>
    <w:p w14:paraId="40402892" w14:textId="77777777" w:rsidR="00A92FB1" w:rsidRDefault="00840BEA" w:rsidP="00A92FB1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 w:hint="eastAsia"/>
          <w:color w:val="000000" w:themeColor="text1"/>
          <w:sz w:val="22"/>
        </w:rPr>
        <w:t>100/</w:t>
      </w:r>
      <w:r w:rsidR="008969A8">
        <w:rPr>
          <w:rFonts w:ascii="Times New Roman" w:hAnsi="Times New Roman" w:cs="Times New Roman"/>
          <w:color w:val="000000" w:themeColor="text1"/>
          <w:sz w:val="22"/>
        </w:rPr>
        <w:t xml:space="preserve">110/ </w:t>
      </w:r>
      <w:r w:rsidR="00A92FB1">
        <w:rPr>
          <w:rFonts w:ascii="Times New Roman" w:hAnsi="Times New Roman" w:cs="Times New Roman" w:hint="eastAsia"/>
          <w:color w:val="000000" w:themeColor="text1"/>
          <w:sz w:val="22"/>
        </w:rPr>
        <w:t>120/</w:t>
      </w:r>
      <w:r>
        <w:rPr>
          <w:rFonts w:ascii="Times New Roman" w:hAnsi="Times New Roman" w:cs="Times New Roman" w:hint="eastAsia"/>
          <w:color w:val="000000" w:themeColor="text1"/>
          <w:sz w:val="22"/>
        </w:rPr>
        <w:t>200/</w:t>
      </w:r>
      <w:r w:rsidR="008969A8">
        <w:rPr>
          <w:rFonts w:ascii="Times New Roman" w:hAnsi="Times New Roman" w:cs="Times New Roman"/>
          <w:color w:val="000000" w:themeColor="text1"/>
          <w:sz w:val="22"/>
        </w:rPr>
        <w:t xml:space="preserve">220/ </w:t>
      </w:r>
      <w:r w:rsidR="00CA7D7D">
        <w:rPr>
          <w:rFonts w:ascii="Times New Roman" w:hAnsi="Times New Roman" w:cs="Times New Roman"/>
          <w:color w:val="000000" w:themeColor="text1"/>
          <w:sz w:val="22"/>
        </w:rPr>
        <w:t>230/</w:t>
      </w:r>
      <w:r w:rsidR="00A92FB1" w:rsidRPr="00D05481">
        <w:rPr>
          <w:rFonts w:ascii="Times New Roman" w:hAnsi="Times New Roman" w:cs="Times New Roman" w:hint="eastAsia"/>
          <w:kern w:val="0"/>
          <w:sz w:val="22"/>
        </w:rPr>
        <w:t>277</w:t>
      </w:r>
      <w:r w:rsidR="008969A8">
        <w:rPr>
          <w:rFonts w:ascii="Times New Roman" w:hAnsi="Times New Roman" w:cs="Times New Roman"/>
          <w:kern w:val="0"/>
          <w:sz w:val="22"/>
        </w:rPr>
        <w:t>/ 347/ 480</w:t>
      </w:r>
      <w:r w:rsidR="00A92FB1" w:rsidRPr="00D05481">
        <w:rPr>
          <w:rFonts w:ascii="Times New Roman" w:hAnsi="Times New Roman" w:cs="Times New Roman"/>
          <w:kern w:val="0"/>
          <w:sz w:val="22"/>
        </w:rPr>
        <w:t>V</w:t>
      </w:r>
      <w:r w:rsidR="00A92FB1" w:rsidRPr="00D05481">
        <w:rPr>
          <w:rFonts w:ascii="Times New Roman" w:hAnsi="Times New Roman" w:cs="Times New Roman" w:hint="eastAsia"/>
          <w:kern w:val="0"/>
          <w:sz w:val="22"/>
        </w:rPr>
        <w:t>ac</w:t>
      </w:r>
    </w:p>
    <w:p w14:paraId="78614247" w14:textId="6FE597F1" w:rsidR="004F7776" w:rsidRDefault="00A92FB1" w:rsidP="00A92FB1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  <w:r w:rsidRPr="00D05481">
        <w:rPr>
          <w:rFonts w:ascii="Times New Roman" w:hAnsi="Times New Roman" w:cs="Times New Roman"/>
          <w:color w:val="000000" w:themeColor="text1"/>
          <w:sz w:val="22"/>
        </w:rPr>
        <w:t>Ambient Temperate Range</w:t>
      </w: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: </w:t>
      </w:r>
      <w:r w:rsidRPr="00EC3E5F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-</w:t>
      </w:r>
      <w:r w:rsidRPr="00EC3E5F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4</w:t>
      </w:r>
      <w:r w:rsidRPr="00EC3E5F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0°</w:t>
      </w:r>
      <w:r w:rsidRPr="00EC3E5F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C ~ +</w:t>
      </w:r>
      <w:r w:rsidR="00CA7D7D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55</w:t>
      </w:r>
      <w:r w:rsidRPr="00EC3E5F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°</w:t>
      </w:r>
      <w:r w:rsidRPr="00EC3E5F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C</w:t>
      </w:r>
      <w:r w:rsidR="008969A8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 xml:space="preserve"> and </w:t>
      </w:r>
      <w:r w:rsidR="008969A8" w:rsidRPr="00EC3E5F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+</w:t>
      </w:r>
      <w:r w:rsidR="008969A8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65</w:t>
      </w:r>
      <w:r w:rsidR="008969A8" w:rsidRPr="00EC3E5F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°</w:t>
      </w:r>
      <w:r w:rsidR="008969A8" w:rsidRPr="00EC3E5F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C</w:t>
      </w:r>
    </w:p>
    <w:p w14:paraId="46388472" w14:textId="77777777" w:rsidR="00122700" w:rsidRDefault="00122700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013DDD90" w14:textId="77777777" w:rsidR="00090B4A" w:rsidRDefault="00090B4A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3D69901D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15CA8839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15D8AFED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34E1D9EF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57728090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5EBAECE0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441E420A" w14:textId="77777777" w:rsidR="004F7776" w:rsidRDefault="004F7776" w:rsidP="009248F8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57D84C5A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1FF606EB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3C742044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4E06A1B3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6F76376D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253943EA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20EF3077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13231183" w14:textId="77777777" w:rsidR="00A92FB1" w:rsidRDefault="00A92FB1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43637E9E" w14:textId="77777777" w:rsidR="00122700" w:rsidRPr="004F7776" w:rsidRDefault="00122700" w:rsidP="00122700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color w:val="000000" w:themeColor="text1"/>
          <w:sz w:val="22"/>
        </w:rPr>
      </w:pPr>
    </w:p>
    <w:p w14:paraId="5AFD5DCC" w14:textId="77777777" w:rsidR="009248F8" w:rsidRPr="009248F8" w:rsidRDefault="009248F8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sz w:val="22"/>
        </w:rPr>
        <w:sectPr w:rsidR="009248F8" w:rsidRPr="009248F8" w:rsidSect="009248F8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noEndnote/>
          <w:docGrid w:type="lines" w:linePitch="360"/>
        </w:sectPr>
      </w:pPr>
    </w:p>
    <w:p w14:paraId="45043240" w14:textId="77777777" w:rsidR="00122700" w:rsidRDefault="00122700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 w:hint="eastAsia"/>
          <w:b/>
          <w:color w:val="000000" w:themeColor="text1"/>
          <w:sz w:val="22"/>
        </w:rPr>
        <w:t>____________________________________________________________________________________________</w:t>
      </w:r>
    </w:p>
    <w:p w14:paraId="4D08A49B" w14:textId="77777777" w:rsidR="00122700" w:rsidRDefault="00122700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tbl>
      <w:tblPr>
        <w:tblStyle w:val="ab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086"/>
      </w:tblGrid>
      <w:tr w:rsidR="009C6283" w14:paraId="555055A3" w14:textId="77777777" w:rsidTr="00A92FB1">
        <w:trPr>
          <w:trHeight w:val="5630"/>
        </w:trPr>
        <w:tc>
          <w:tcPr>
            <w:tcW w:w="10152" w:type="dxa"/>
          </w:tcPr>
          <w:p w14:paraId="5F9FA29A" w14:textId="77777777" w:rsidR="000D12D6" w:rsidRPr="00122700" w:rsidRDefault="000D12D6" w:rsidP="00AC76EE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 w:rsidRPr="00122700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158BEED1" wp14:editId="345584C5">
                  <wp:extent cx="201702" cy="144000"/>
                  <wp:effectExtent l="0" t="0" r="8255" b="889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02" cy="1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2270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122700"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  <w:t>WARNING</w:t>
            </w:r>
          </w:p>
          <w:p w14:paraId="0A2DD50D" w14:textId="77777777" w:rsidR="005A681C" w:rsidRDefault="00122700" w:rsidP="00AC76EE">
            <w:pPr>
              <w:pStyle w:val="a7"/>
              <w:numPr>
                <w:ilvl w:val="0"/>
                <w:numId w:val="34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F147FD">
              <w:rPr>
                <w:rFonts w:ascii="Times New Roman" w:eastAsia="Arial" w:hAnsi="Times New Roman" w:cs="Times New Roman"/>
                <w:b/>
                <w:bCs/>
                <w:spacing w:val="-10"/>
                <w:sz w:val="22"/>
              </w:rPr>
              <w:t>T</w:t>
            </w:r>
            <w:r w:rsidRPr="00F147FD">
              <w:rPr>
                <w:rFonts w:ascii="Times New Roman" w:eastAsia="Arial" w:hAnsi="Times New Roman" w:cs="Times New Roman"/>
                <w:b/>
                <w:bCs/>
                <w:sz w:val="22"/>
              </w:rPr>
              <w:t>o</w:t>
            </w:r>
            <w:r w:rsidRPr="00F147FD">
              <w:rPr>
                <w:rFonts w:ascii="Times New Roman" w:eastAsia="Arial" w:hAnsi="Times New Roman" w:cs="Times New Roman"/>
                <w:b/>
                <w:bCs/>
                <w:spacing w:val="-2"/>
                <w:sz w:val="22"/>
              </w:rPr>
              <w:t xml:space="preserve"> </w:t>
            </w:r>
            <w:r w:rsidRPr="00F147FD">
              <w:rPr>
                <w:rFonts w:ascii="Times New Roman" w:eastAsia="Arial" w:hAnsi="Times New Roman" w:cs="Times New Roman"/>
                <w:b/>
                <w:bCs/>
                <w:sz w:val="22"/>
              </w:rPr>
              <w:t>avoid</w:t>
            </w:r>
            <w:r w:rsidRPr="00F147FD">
              <w:rPr>
                <w:rFonts w:ascii="Times New Roman" w:eastAsia="Arial" w:hAnsi="Times New Roman" w:cs="Times New Roman"/>
                <w:b/>
                <w:bCs/>
                <w:spacing w:val="-4"/>
                <w:sz w:val="22"/>
              </w:rPr>
              <w:t xml:space="preserve"> </w:t>
            </w:r>
            <w:r w:rsidRPr="00F147FD">
              <w:rPr>
                <w:rFonts w:ascii="Times New Roman" w:eastAsia="Arial" w:hAnsi="Times New Roman" w:cs="Times New Roman"/>
                <w:b/>
                <w:bCs/>
                <w:sz w:val="22"/>
              </w:rPr>
              <w:t>the risk of</w:t>
            </w:r>
            <w:r w:rsidRPr="00F147FD">
              <w:rPr>
                <w:rFonts w:ascii="Times New Roman" w:eastAsia="Arial" w:hAnsi="Times New Roman" w:cs="Times New Roman"/>
                <w:b/>
                <w:bCs/>
                <w:spacing w:val="-1"/>
                <w:sz w:val="22"/>
              </w:rPr>
              <w:t xml:space="preserve"> </w:t>
            </w:r>
            <w:r w:rsidRPr="00F147FD">
              <w:rPr>
                <w:rFonts w:ascii="Times New Roman" w:eastAsia="Arial" w:hAnsi="Times New Roman" w:cs="Times New Roman"/>
                <w:b/>
                <w:bCs/>
                <w:sz w:val="22"/>
              </w:rPr>
              <w:t>fire,</w:t>
            </w:r>
            <w:r w:rsidRPr="00F147FD">
              <w:rPr>
                <w:rFonts w:ascii="Times New Roman" w:eastAsia="Arial" w:hAnsi="Times New Roman" w:cs="Times New Roman"/>
                <w:b/>
                <w:bCs/>
                <w:spacing w:val="-3"/>
                <w:sz w:val="22"/>
              </w:rPr>
              <w:t xml:space="preserve"> </w:t>
            </w:r>
            <w:r w:rsidR="005A681C">
              <w:rPr>
                <w:rFonts w:ascii="Times New Roman" w:eastAsia="Arial" w:hAnsi="Times New Roman" w:cs="Times New Roman"/>
                <w:b/>
                <w:bCs/>
                <w:sz w:val="22"/>
              </w:rPr>
              <w:t>explosion</w:t>
            </w:r>
            <w:r w:rsidRPr="00F147FD">
              <w:rPr>
                <w:rFonts w:ascii="Times New Roman" w:eastAsia="Arial" w:hAnsi="Times New Roman" w:cs="Times New Roman"/>
                <w:b/>
                <w:bCs/>
                <w:spacing w:val="-7"/>
                <w:sz w:val="22"/>
              </w:rPr>
              <w:t xml:space="preserve"> </w:t>
            </w:r>
            <w:r w:rsidRPr="00F147FD">
              <w:rPr>
                <w:rFonts w:ascii="Times New Roman" w:eastAsia="Arial" w:hAnsi="Times New Roman" w:cs="Times New Roman"/>
                <w:b/>
                <w:bCs/>
                <w:sz w:val="22"/>
              </w:rPr>
              <w:t>or electric shock</w:t>
            </w:r>
            <w:r w:rsidRPr="00F147FD">
              <w:rPr>
                <w:rFonts w:ascii="Times New Roman" w:eastAsia="Arial" w:hAnsi="Times New Roman" w:cs="Times New Roman"/>
                <w:b/>
                <w:sz w:val="22"/>
              </w:rPr>
              <w:t>, this product should be ins</w:t>
            </w:r>
            <w:r w:rsidRPr="00F147FD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F147FD">
              <w:rPr>
                <w:rFonts w:ascii="Times New Roman" w:eastAsia="Arial" w:hAnsi="Times New Roman" w:cs="Times New Roman"/>
                <w:b/>
                <w:sz w:val="22"/>
              </w:rPr>
              <w:t>alled, inspected and main</w:t>
            </w:r>
            <w:r w:rsidRPr="00F147FD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F147FD">
              <w:rPr>
                <w:rFonts w:ascii="Times New Roman" w:eastAsia="Arial" w:hAnsi="Times New Roman" w:cs="Times New Roman"/>
                <w:b/>
                <w:sz w:val="22"/>
              </w:rPr>
              <w:t>ained by a qualified electrician onl</w:t>
            </w:r>
            <w:r w:rsidRPr="00F147FD">
              <w:rPr>
                <w:rFonts w:ascii="Times New Roman" w:eastAsia="Arial" w:hAnsi="Times New Roman" w:cs="Times New Roman"/>
                <w:b/>
                <w:spacing w:val="1"/>
                <w:sz w:val="22"/>
              </w:rPr>
              <w:t>y</w:t>
            </w:r>
            <w:r w:rsidRPr="00F147FD">
              <w:rPr>
                <w:rFonts w:ascii="Times New Roman" w:eastAsia="Arial" w:hAnsi="Times New Roman" w:cs="Times New Roman"/>
                <w:b/>
                <w:sz w:val="22"/>
              </w:rPr>
              <w:t xml:space="preserve">, in accordance with </w:t>
            </w:r>
            <w:r w:rsidR="005A681C">
              <w:rPr>
                <w:rFonts w:ascii="Times New Roman" w:hAnsi="Times New Roman" w:cs="Times New Roman" w:hint="eastAsia"/>
                <w:b/>
                <w:sz w:val="22"/>
              </w:rPr>
              <w:t xml:space="preserve">all </w:t>
            </w:r>
            <w:r w:rsidR="005A681C">
              <w:rPr>
                <w:rFonts w:ascii="Times New Roman" w:eastAsia="Arial" w:hAnsi="Times New Roman" w:cs="Times New Roman"/>
                <w:b/>
                <w:sz w:val="22"/>
              </w:rPr>
              <w:t xml:space="preserve">applicable </w:t>
            </w:r>
            <w:r w:rsidRPr="00F147FD">
              <w:rPr>
                <w:rFonts w:ascii="Times New Roman" w:eastAsia="Arial" w:hAnsi="Times New Roman" w:cs="Times New Roman"/>
                <w:b/>
                <w:sz w:val="22"/>
              </w:rPr>
              <w:t>codes</w:t>
            </w:r>
            <w:r w:rsidR="005A681C">
              <w:rPr>
                <w:rFonts w:ascii="Times New Roman" w:hAnsi="Times New Roman" w:cs="Times New Roman" w:hint="eastAsia"/>
                <w:b/>
                <w:sz w:val="22"/>
              </w:rPr>
              <w:t xml:space="preserve"> and regulations</w:t>
            </w:r>
            <w:r w:rsidRPr="00F147FD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  <w:p w14:paraId="1B5304CE" w14:textId="77777777" w:rsidR="00A92FB1" w:rsidRDefault="00A92FB1" w:rsidP="00A92FB1">
            <w:pPr>
              <w:pStyle w:val="a7"/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5AEC0556" w14:textId="77777777" w:rsidR="005A681C" w:rsidRDefault="00122700" w:rsidP="00AC76EE">
            <w:pPr>
              <w:pStyle w:val="a7"/>
              <w:numPr>
                <w:ilvl w:val="0"/>
                <w:numId w:val="34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bCs/>
                <w:spacing w:val="-10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bCs/>
                <w:sz w:val="22"/>
              </w:rPr>
              <w:t>o</w:t>
            </w:r>
            <w:r w:rsidRPr="005A681C">
              <w:rPr>
                <w:rFonts w:ascii="Times New Roman" w:eastAsia="Arial" w:hAnsi="Times New Roman" w:cs="Times New Roman"/>
                <w:b/>
                <w:bCs/>
                <w:spacing w:val="-2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bCs/>
                <w:sz w:val="22"/>
              </w:rPr>
              <w:t>avoid</w:t>
            </w:r>
            <w:r w:rsidRPr="005A681C">
              <w:rPr>
                <w:rFonts w:ascii="Times New Roman" w:eastAsia="Arial" w:hAnsi="Times New Roman" w:cs="Times New Roman"/>
                <w:b/>
                <w:bCs/>
                <w:spacing w:val="-4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bCs/>
                <w:sz w:val="22"/>
              </w:rPr>
              <w:t>electric shock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:</w:t>
            </w:r>
            <w:r w:rsidRPr="005A681C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</w:p>
          <w:p w14:paraId="2B959E6B" w14:textId="77777777" w:rsidR="005A681C" w:rsidRDefault="00122700" w:rsidP="00AC76EE">
            <w:pPr>
              <w:pStyle w:val="a7"/>
              <w:numPr>
                <w:ilvl w:val="0"/>
                <w:numId w:val="35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 cer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ain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electrical power is OFF</w:t>
            </w:r>
            <w:r w:rsidRPr="005A681C">
              <w:rPr>
                <w:rFonts w:ascii="Times New Roman" w:eastAsia="Arial" w:hAnsi="Times New Roman" w:cs="Times New Roman"/>
                <w:b/>
                <w:spacing w:val="-3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before and during ins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allation and maintenance.</w:t>
            </w:r>
          </w:p>
          <w:p w14:paraId="25EB311C" w14:textId="77777777" w:rsidR="005A681C" w:rsidRPr="00A92FB1" w:rsidRDefault="00122700" w:rsidP="00AC76EE">
            <w:pPr>
              <w:pStyle w:val="a7"/>
              <w:numPr>
                <w:ilvl w:val="0"/>
                <w:numId w:val="35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Luminaire must</w:t>
            </w:r>
            <w:r w:rsidRPr="005A681C">
              <w:rPr>
                <w:rFonts w:ascii="Times New Roman" w:eastAsia="Arial" w:hAnsi="Times New Roman" w:cs="Times New Roman"/>
                <w:b/>
                <w:spacing w:val="-3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 supplied by a wiring system</w:t>
            </w:r>
            <w:r w:rsidRPr="005A681C">
              <w:rPr>
                <w:rFonts w:ascii="Times New Roman" w:eastAsia="Arial" w:hAnsi="Times New Roman" w:cs="Times New Roman"/>
                <w:b/>
                <w:spacing w:val="-4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with an equipment grounding conducto</w:t>
            </w:r>
            <w:r w:rsidRPr="005A681C">
              <w:rPr>
                <w:rFonts w:ascii="Times New Roman" w:eastAsia="Arial" w:hAnsi="Times New Roman" w:cs="Times New Roman"/>
                <w:b/>
                <w:spacing w:val="-8"/>
                <w:sz w:val="22"/>
              </w:rPr>
              <w:t>r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.</w:t>
            </w:r>
          </w:p>
          <w:p w14:paraId="4AC7C887" w14:textId="77777777" w:rsidR="00A92FB1" w:rsidRDefault="00A92FB1" w:rsidP="00A92FB1">
            <w:pPr>
              <w:pStyle w:val="a7"/>
              <w:tabs>
                <w:tab w:val="center" w:pos="4535"/>
                <w:tab w:val="left" w:pos="7548"/>
              </w:tabs>
              <w:snapToGrid w:val="0"/>
              <w:ind w:leftChars="0" w:left="960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6D64B636" w14:textId="77777777" w:rsidR="005A681C" w:rsidRPr="003D2B92" w:rsidRDefault="00122700" w:rsidP="00AC76EE">
            <w:pPr>
              <w:pStyle w:val="a7"/>
              <w:numPr>
                <w:ilvl w:val="0"/>
                <w:numId w:val="36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eastAsia="Arial" w:hAnsi="Times New Roman" w:cs="Times New Roman"/>
                <w:b/>
                <w:bCs/>
                <w:spacing w:val="-10"/>
                <w:sz w:val="22"/>
              </w:rPr>
            </w:pPr>
            <w:r w:rsidRPr="003D2B92">
              <w:rPr>
                <w:rFonts w:ascii="Times New Roman" w:eastAsia="Arial" w:hAnsi="Times New Roman" w:cs="Times New Roman"/>
                <w:b/>
                <w:bCs/>
                <w:spacing w:val="-10"/>
                <w:sz w:val="22"/>
              </w:rPr>
              <w:t>To avoid explosion:</w:t>
            </w:r>
          </w:p>
          <w:p w14:paraId="4BAF2748" w14:textId="77777777" w:rsidR="005A681C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Make sure that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the supply vol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age is the same as the luminaire vol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age.</w:t>
            </w:r>
          </w:p>
          <w:p w14:paraId="1982E421" w14:textId="77777777" w:rsidR="005A681C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Do not ins</w:t>
            </w:r>
            <w:r w:rsidRPr="005A681C">
              <w:rPr>
                <w:rFonts w:ascii="Times New Roman" w:eastAsia="Arial" w:hAnsi="Times New Roman" w:cs="Times New Roman"/>
                <w:b/>
                <w:spacing w:val="-2"/>
                <w:sz w:val="22"/>
              </w:rPr>
              <w:t>t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all where the marked operating temperatures exceed the ignition temperature of</w:t>
            </w:r>
            <w:r w:rsidRPr="005A681C">
              <w:rPr>
                <w:rFonts w:ascii="Times New Roman" w:eastAsia="Arial" w:hAnsi="Times New Roman" w:cs="Times New Roman"/>
                <w:b/>
                <w:spacing w:val="-1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the hazardous atmosphere.</w:t>
            </w:r>
          </w:p>
          <w:p w14:paraId="4D7679D7" w14:textId="77777777" w:rsidR="005A681C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Do not operate in ambient temperatures above those indicated on the luminaire nameplate.</w:t>
            </w:r>
          </w:p>
          <w:p w14:paraId="552CFB41" w14:textId="77777777" w:rsidR="005A681C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All gasket seals must</w:t>
            </w:r>
            <w:r w:rsidRPr="005A681C">
              <w:rPr>
                <w:rFonts w:ascii="Times New Roman" w:eastAsia="Arial" w:hAnsi="Times New Roman" w:cs="Times New Roman"/>
                <w:b/>
                <w:spacing w:val="-3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 clean and undamaged.</w:t>
            </w:r>
          </w:p>
          <w:p w14:paraId="39AFD7C3" w14:textId="77777777" w:rsidR="005A681C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Use proper supply wiring as specified on the luminaire nameplate.</w:t>
            </w:r>
          </w:p>
          <w:p w14:paraId="29F523F1" w14:textId="77777777" w:rsidR="005A681C" w:rsidRPr="00A92FB1" w:rsidRDefault="00122700" w:rsidP="00AC76EE">
            <w:pPr>
              <w:pStyle w:val="a7"/>
              <w:numPr>
                <w:ilvl w:val="0"/>
                <w:numId w:val="37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Before dismounting, electrical power to</w:t>
            </w:r>
            <w:r w:rsidRPr="005A681C">
              <w:rPr>
                <w:rFonts w:ascii="Times New Roman" w:eastAsia="Arial" w:hAnsi="Times New Roman" w:cs="Times New Roman"/>
                <w:b/>
                <w:spacing w:val="-1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the luminaire must</w:t>
            </w:r>
            <w:r w:rsidRPr="005A681C">
              <w:rPr>
                <w:rFonts w:ascii="Times New Roman" w:eastAsia="Arial" w:hAnsi="Times New Roman" w:cs="Times New Roman"/>
                <w:b/>
                <w:spacing w:val="-3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be turned o</w:t>
            </w:r>
            <w:r w:rsidRPr="005A681C">
              <w:rPr>
                <w:rFonts w:ascii="Times New Roman" w:eastAsia="Arial" w:hAnsi="Times New Roman" w:cs="Times New Roman"/>
                <w:b/>
                <w:spacing w:val="-3"/>
                <w:sz w:val="22"/>
              </w:rPr>
              <w:t>f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f.</w:t>
            </w:r>
            <w:r w:rsidRPr="005A681C">
              <w:rPr>
                <w:rFonts w:ascii="Times New Roman" w:eastAsia="Arial" w:hAnsi="Times New Roman" w:cs="Times New Roman"/>
                <w:b/>
                <w:spacing w:val="37"/>
                <w:sz w:val="22"/>
              </w:rPr>
              <w:t xml:space="preserve"> </w:t>
            </w:r>
            <w:r w:rsidRPr="005A681C">
              <w:rPr>
                <w:rFonts w:ascii="Times New Roman" w:eastAsia="Arial" w:hAnsi="Times New Roman" w:cs="Times New Roman"/>
                <w:b/>
                <w:sz w:val="22"/>
              </w:rPr>
              <w:t>Keep tightly closed when in operation.</w:t>
            </w:r>
          </w:p>
          <w:p w14:paraId="3C708EB2" w14:textId="77777777" w:rsidR="00A92FB1" w:rsidRDefault="00A92FB1" w:rsidP="00A92FB1">
            <w:pPr>
              <w:pStyle w:val="a7"/>
              <w:tabs>
                <w:tab w:val="center" w:pos="4535"/>
                <w:tab w:val="left" w:pos="7548"/>
              </w:tabs>
              <w:snapToGrid w:val="0"/>
              <w:ind w:leftChars="0" w:left="960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451F1AB4" w14:textId="77777777" w:rsidR="00287907" w:rsidRPr="00287907" w:rsidRDefault="00287907" w:rsidP="00AC76EE">
            <w:pPr>
              <w:pStyle w:val="a7"/>
              <w:numPr>
                <w:ilvl w:val="0"/>
                <w:numId w:val="36"/>
              </w:numPr>
              <w:tabs>
                <w:tab w:val="center" w:pos="4535"/>
                <w:tab w:val="left" w:pos="7548"/>
              </w:tabs>
              <w:snapToGrid w:val="0"/>
              <w:ind w:leftChars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To avoid burning hands, e</w:t>
            </w:r>
            <w:r w:rsidR="009F628D">
              <w:rPr>
                <w:rFonts w:ascii="Times New Roman" w:hAnsi="Times New Roman" w:cs="Times New Roman" w:hint="eastAsia"/>
                <w:b/>
                <w:sz w:val="22"/>
              </w:rPr>
              <w:t xml:space="preserve">nsure the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luminaire </w:t>
            </w:r>
            <w:r w:rsidR="009F628D">
              <w:rPr>
                <w:rFonts w:ascii="Times New Roman" w:hAnsi="Times New Roman" w:cs="Times New Roman" w:hint="eastAsia"/>
                <w:b/>
                <w:sz w:val="22"/>
              </w:rPr>
              <w:t>is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co</w:t>
            </w:r>
            <w:r w:rsidR="00AC76EE">
              <w:rPr>
                <w:rFonts w:ascii="Times New Roman" w:hAnsi="Times New Roman" w:cs="Times New Roman" w:hint="eastAsia"/>
                <w:b/>
                <w:sz w:val="22"/>
              </w:rPr>
              <w:t>ol when performing maintenance.</w:t>
            </w:r>
          </w:p>
        </w:tc>
      </w:tr>
    </w:tbl>
    <w:p w14:paraId="05F23DC9" w14:textId="77777777" w:rsidR="00610BA3" w:rsidRPr="00D969B6" w:rsidRDefault="00610BA3" w:rsidP="00D969B6">
      <w:pPr>
        <w:tabs>
          <w:tab w:val="center" w:pos="4535"/>
          <w:tab w:val="left" w:pos="7548"/>
        </w:tabs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 w:hint="eastAsia"/>
          <w:b/>
          <w:color w:val="000000" w:themeColor="text1"/>
          <w:sz w:val="22"/>
        </w:rPr>
        <w:t>____________________________________________________________________________________________</w:t>
      </w:r>
    </w:p>
    <w:p w14:paraId="39390D41" w14:textId="77777777" w:rsidR="001F4622" w:rsidRPr="00D969B6" w:rsidRDefault="001F4622" w:rsidP="00090B4A">
      <w:pPr>
        <w:pStyle w:val="a7"/>
        <w:autoSpaceDE w:val="0"/>
        <w:autoSpaceDN w:val="0"/>
        <w:adjustRightInd w:val="0"/>
        <w:snapToGrid w:val="0"/>
        <w:spacing w:beforeLines="50" w:before="180" w:afterLines="50" w:after="180"/>
        <w:ind w:leftChars="0" w:left="482"/>
        <w:rPr>
          <w:rFonts w:ascii="Times New Roman" w:eastAsia="微軟正黑體" w:hAnsi="Times New Roman" w:cs="Times New Roman"/>
          <w:b/>
          <w:bCs/>
          <w:kern w:val="0"/>
          <w:sz w:val="22"/>
        </w:rPr>
        <w:sectPr w:rsidR="001F4622" w:rsidRPr="00D969B6" w:rsidSect="004E754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noEndnote/>
          <w:docGrid w:type="lines" w:linePitch="360"/>
        </w:sectPr>
      </w:pPr>
    </w:p>
    <w:p w14:paraId="5CBE4A28" w14:textId="77777777" w:rsidR="00777DFE" w:rsidRPr="00D05481" w:rsidRDefault="00610BA3" w:rsidP="00072155">
      <w:pPr>
        <w:pStyle w:val="a7"/>
        <w:numPr>
          <w:ilvl w:val="0"/>
          <w:numId w:val="7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24AF8"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 xml:space="preserve">Dimensions </w:t>
      </w:r>
      <w:r w:rsidRPr="00C24AF8">
        <w:rPr>
          <w:rFonts w:ascii="Times New Roman" w:hAnsi="Times New Roman" w:cs="Times New Roman"/>
          <w:color w:val="000000" w:themeColor="text1"/>
          <w:sz w:val="22"/>
        </w:rPr>
        <w:t>(All Dimensions in mm) – Subject to Alterations</w:t>
      </w:r>
    </w:p>
    <w:p w14:paraId="0B2FCEAE" w14:textId="77777777" w:rsidR="00E236AC" w:rsidRDefault="006C498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47680" behindDoc="1" locked="0" layoutInCell="1" allowOverlap="1" wp14:anchorId="4FD33FEC" wp14:editId="76483013">
            <wp:simplePos x="0" y="0"/>
            <wp:positionH relativeFrom="margin">
              <wp:posOffset>132839</wp:posOffset>
            </wp:positionH>
            <wp:positionV relativeFrom="paragraph">
              <wp:posOffset>23198</wp:posOffset>
            </wp:positionV>
            <wp:extent cx="6119390" cy="3848433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390" cy="3848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89D23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511CD4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5CBFE67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EBAC54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3EF679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B823F45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C22690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94E3CC0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97D74CF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CF6E19F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3A61FC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8CDD67D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AA605D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3F9971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CEE4CBA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02831D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46CE001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FDA527E" w14:textId="77777777" w:rsidR="005E304C" w:rsidRDefault="006C498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48704" behindDoc="1" locked="0" layoutInCell="1" allowOverlap="1" wp14:anchorId="4A6945F5" wp14:editId="43ADA7FD">
            <wp:simplePos x="0" y="0"/>
            <wp:positionH relativeFrom="margin">
              <wp:align>left</wp:align>
            </wp:positionH>
            <wp:positionV relativeFrom="paragraph">
              <wp:posOffset>27577</wp:posOffset>
            </wp:positionV>
            <wp:extent cx="6511051" cy="4025735"/>
            <wp:effectExtent l="0" t="0" r="4445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1051" cy="402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B743B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7C6C7B7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FE86782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1D7D0A0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F6B6145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57F510F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05580BF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38E021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FFB0312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B17C0A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2F075CE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E44883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9BE99E9" w14:textId="77777777" w:rsidR="005E304C" w:rsidRDefault="005E304C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023750F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4E8C35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F6572DE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1F48F88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3328ED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B5E1BD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A2011B" w14:textId="77777777" w:rsidR="00D572E8" w:rsidRDefault="00D572E8" w:rsidP="00D572E8">
      <w:pPr>
        <w:widowControl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1111C95" w14:textId="77777777" w:rsidR="00CB6AE5" w:rsidRDefault="00CB6AE5" w:rsidP="00DD3B3E">
      <w:pPr>
        <w:pStyle w:val="ae"/>
        <w:rPr>
          <w:rFonts w:ascii="Times New Roman" w:hAnsi="Times New Roman"/>
        </w:rPr>
      </w:pPr>
    </w:p>
    <w:p w14:paraId="68826DAC" w14:textId="140D0476" w:rsidR="00072155" w:rsidRDefault="00072155" w:rsidP="00A163C9">
      <w:pPr>
        <w:pStyle w:val="a7"/>
        <w:numPr>
          <w:ilvl w:val="0"/>
          <w:numId w:val="7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 w:hint="eastAsia"/>
          <w:b/>
          <w:color w:val="000000" w:themeColor="text1"/>
          <w:sz w:val="22"/>
        </w:rPr>
        <w:lastRenderedPageBreak/>
        <w:t>Technical Data</w:t>
      </w:r>
    </w:p>
    <w:tbl>
      <w:tblPr>
        <w:tblStyle w:val="ab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8"/>
        <w:gridCol w:w="6926"/>
      </w:tblGrid>
      <w:tr w:rsidR="00B535B1" w:rsidRPr="00D05481" w14:paraId="61D122C5" w14:textId="77777777" w:rsidTr="00422035">
        <w:trPr>
          <w:tblHeader/>
        </w:trPr>
        <w:tc>
          <w:tcPr>
            <w:tcW w:w="1603" w:type="pct"/>
            <w:shd w:val="clear" w:color="auto" w:fill="D9D9D9" w:themeFill="background1" w:themeFillShade="D9"/>
            <w:vAlign w:val="center"/>
          </w:tcPr>
          <w:p w14:paraId="6EB64EC0" w14:textId="77777777" w:rsidR="00072155" w:rsidRPr="00A163C9" w:rsidRDefault="00072155" w:rsidP="00504515">
            <w:pPr>
              <w:pStyle w:val="a7"/>
              <w:tabs>
                <w:tab w:val="center" w:pos="4535"/>
                <w:tab w:val="left" w:pos="7548"/>
              </w:tabs>
              <w:ind w:leftChars="0" w:left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Item</w:t>
            </w:r>
          </w:p>
        </w:tc>
        <w:tc>
          <w:tcPr>
            <w:tcW w:w="3397" w:type="pct"/>
            <w:shd w:val="clear" w:color="auto" w:fill="D9D9D9" w:themeFill="background1" w:themeFillShade="D9"/>
            <w:vAlign w:val="center"/>
          </w:tcPr>
          <w:p w14:paraId="62F811D6" w14:textId="77777777" w:rsidR="00072155" w:rsidRPr="00A163C9" w:rsidRDefault="00072155" w:rsidP="00504515">
            <w:pPr>
              <w:pStyle w:val="a7"/>
              <w:tabs>
                <w:tab w:val="center" w:pos="4535"/>
                <w:tab w:val="left" w:pos="7548"/>
              </w:tabs>
              <w:ind w:leftChars="0" w:left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Description</w:t>
            </w:r>
          </w:p>
        </w:tc>
      </w:tr>
      <w:tr w:rsidR="00B535B1" w:rsidRPr="00422035" w14:paraId="19D0BA17" w14:textId="77777777" w:rsidTr="00422035">
        <w:trPr>
          <w:tblHeader/>
        </w:trPr>
        <w:tc>
          <w:tcPr>
            <w:tcW w:w="1603" w:type="pct"/>
          </w:tcPr>
          <w:p w14:paraId="2F2FCC37" w14:textId="77777777" w:rsidR="00072155" w:rsidRPr="00A163C9" w:rsidRDefault="00072155" w:rsidP="00504515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Rated Voltage</w:t>
            </w:r>
          </w:p>
        </w:tc>
        <w:tc>
          <w:tcPr>
            <w:tcW w:w="3397" w:type="pct"/>
          </w:tcPr>
          <w:p w14:paraId="57BA1BFE" w14:textId="492767B0" w:rsidR="00072155" w:rsidRPr="00A163C9" w:rsidRDefault="00D96AAE" w:rsidP="001D10CF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 xml:space="preserve">100/ </w:t>
            </w:r>
            <w:r w:rsidR="00C72093">
              <w:rPr>
                <w:rFonts w:ascii="Times New Roman" w:hAnsi="Times New Roman" w:cs="Times New Roman"/>
                <w:kern w:val="0"/>
                <w:sz w:val="22"/>
              </w:rPr>
              <w:t xml:space="preserve">110/ </w:t>
            </w:r>
            <w:r w:rsidR="00ED4212">
              <w:rPr>
                <w:rFonts w:ascii="Times New Roman" w:hAnsi="Times New Roman" w:cs="Times New Roman" w:hint="eastAsia"/>
                <w:kern w:val="0"/>
                <w:sz w:val="22"/>
              </w:rPr>
              <w:t>120/</w:t>
            </w:r>
            <w:r w:rsidR="00C72093">
              <w:rPr>
                <w:rFonts w:ascii="Times New Roman" w:hAnsi="Times New Roman" w:cs="Times New Roman"/>
                <w:kern w:val="0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 xml:space="preserve">200/ </w:t>
            </w:r>
            <w:r w:rsidR="00C72093">
              <w:rPr>
                <w:rFonts w:ascii="Times New Roman" w:hAnsi="Times New Roman" w:cs="Times New Roman"/>
                <w:kern w:val="0"/>
                <w:sz w:val="22"/>
              </w:rPr>
              <w:t xml:space="preserve">220/ </w:t>
            </w:r>
            <w:r w:rsidR="00CA7D7D">
              <w:rPr>
                <w:rFonts w:ascii="Times New Roman" w:hAnsi="Times New Roman" w:cs="Times New Roman"/>
                <w:kern w:val="0"/>
                <w:sz w:val="22"/>
              </w:rPr>
              <w:t>230/</w:t>
            </w:r>
            <w:r w:rsidR="00072155" w:rsidRPr="00A163C9">
              <w:rPr>
                <w:rFonts w:ascii="Times New Roman" w:hAnsi="Times New Roman" w:cs="Times New Roman"/>
                <w:kern w:val="0"/>
                <w:sz w:val="22"/>
              </w:rPr>
              <w:t>277</w:t>
            </w:r>
            <w:r w:rsidR="00E66BCD">
              <w:rPr>
                <w:rFonts w:ascii="Times New Roman" w:hAnsi="Times New Roman" w:cs="Times New Roman"/>
                <w:kern w:val="0"/>
                <w:sz w:val="22"/>
              </w:rPr>
              <w:t>/</w:t>
            </w:r>
            <w:r w:rsidR="00C72093">
              <w:rPr>
                <w:rFonts w:ascii="Times New Roman" w:hAnsi="Times New Roman" w:cs="Times New Roman"/>
                <w:kern w:val="0"/>
                <w:sz w:val="22"/>
              </w:rPr>
              <w:t xml:space="preserve"> 347/ </w:t>
            </w:r>
            <w:r w:rsidR="00E66BCD">
              <w:rPr>
                <w:rFonts w:ascii="Times New Roman" w:hAnsi="Times New Roman" w:cs="Times New Roman"/>
                <w:kern w:val="0"/>
                <w:sz w:val="22"/>
              </w:rPr>
              <w:t>480</w:t>
            </w:r>
            <w:r w:rsidR="00B30317">
              <w:rPr>
                <w:rFonts w:ascii="Times New Roman" w:hAnsi="Times New Roman" w:cs="Times New Roman"/>
                <w:kern w:val="0"/>
                <w:sz w:val="22"/>
              </w:rPr>
              <w:t xml:space="preserve"> </w:t>
            </w:r>
            <w:r w:rsidR="00451CEF">
              <w:rPr>
                <w:rFonts w:ascii="Times New Roman" w:hAnsi="Times New Roman" w:cs="Times New Roman"/>
                <w:kern w:val="0"/>
                <w:sz w:val="22"/>
              </w:rPr>
              <w:t>Vac</w:t>
            </w:r>
          </w:p>
        </w:tc>
      </w:tr>
      <w:tr w:rsidR="001D10CF" w:rsidRPr="00422035" w14:paraId="01A693F5" w14:textId="77777777" w:rsidTr="007A0639">
        <w:trPr>
          <w:tblHeader/>
        </w:trPr>
        <w:tc>
          <w:tcPr>
            <w:tcW w:w="1603" w:type="pct"/>
            <w:vAlign w:val="center"/>
          </w:tcPr>
          <w:p w14:paraId="777FBD86" w14:textId="7A50B532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440" w:hanging="44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Watts</w:t>
            </w:r>
          </w:p>
        </w:tc>
        <w:tc>
          <w:tcPr>
            <w:tcW w:w="3397" w:type="pct"/>
          </w:tcPr>
          <w:p w14:paraId="7A96AE38" w14:textId="77777777" w:rsidR="001D10CF" w:rsidRDefault="001D10CF" w:rsidP="001D10CF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>40/ 280/ 300 Watts</w:t>
            </w:r>
          </w:p>
        </w:tc>
      </w:tr>
      <w:tr w:rsidR="001D10CF" w:rsidRPr="00422035" w14:paraId="449A83EC" w14:textId="77777777" w:rsidTr="007A0639">
        <w:trPr>
          <w:tblHeader/>
        </w:trPr>
        <w:tc>
          <w:tcPr>
            <w:tcW w:w="1603" w:type="pct"/>
            <w:vAlign w:val="center"/>
          </w:tcPr>
          <w:p w14:paraId="6E86C9FC" w14:textId="77777777" w:rsidR="001D10CF" w:rsidRPr="00D0220D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440" w:hanging="44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D0220D">
              <w:rPr>
                <w:rFonts w:ascii="Times New Roman" w:hAnsi="Times New Roman" w:cs="Times New Roman"/>
                <w:color w:val="000000" w:themeColor="text1"/>
                <w:sz w:val="22"/>
              </w:rPr>
              <w:t>Frequency</w:t>
            </w:r>
          </w:p>
        </w:tc>
        <w:tc>
          <w:tcPr>
            <w:tcW w:w="3397" w:type="pct"/>
          </w:tcPr>
          <w:p w14:paraId="43FFBA4A" w14:textId="77777777" w:rsidR="001D10CF" w:rsidRDefault="001D10CF" w:rsidP="001D10CF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kern w:val="0"/>
                <w:sz w:val="22"/>
              </w:rPr>
            </w:pPr>
            <w:r w:rsidRPr="00A163C9">
              <w:rPr>
                <w:rFonts w:ascii="Times New Roman" w:hAnsi="Times New Roman" w:cs="Times New Roman"/>
                <w:kern w:val="0"/>
                <w:sz w:val="22"/>
              </w:rPr>
              <w:t>50 &amp; 60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 xml:space="preserve"> </w:t>
            </w:r>
            <w:r w:rsidRPr="00A163C9">
              <w:rPr>
                <w:rFonts w:ascii="Times New Roman" w:hAnsi="Times New Roman" w:cs="Times New Roman"/>
                <w:kern w:val="0"/>
                <w:sz w:val="22"/>
              </w:rPr>
              <w:t>Hz</w:t>
            </w:r>
          </w:p>
        </w:tc>
      </w:tr>
      <w:tr w:rsidR="001D10CF" w:rsidRPr="00D05481" w14:paraId="02925489" w14:textId="77777777" w:rsidTr="00422035">
        <w:trPr>
          <w:tblHeader/>
        </w:trPr>
        <w:tc>
          <w:tcPr>
            <w:tcW w:w="1603" w:type="pct"/>
          </w:tcPr>
          <w:p w14:paraId="76C3C2CE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Power Factor</w:t>
            </w:r>
          </w:p>
        </w:tc>
        <w:tc>
          <w:tcPr>
            <w:tcW w:w="3397" w:type="pct"/>
          </w:tcPr>
          <w:p w14:paraId="4F156361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kern w:val="0"/>
                <w:sz w:val="22"/>
              </w:rPr>
              <w:t xml:space="preserve">cos </w:t>
            </w:r>
            <w:r w:rsidRPr="00A163C9">
              <w:rPr>
                <w:rFonts w:ascii="Times New Roman" w:eastAsia="新細明體" w:hAnsi="Times New Roman" w:cs="Times New Roman"/>
                <w:kern w:val="0"/>
                <w:sz w:val="22"/>
              </w:rPr>
              <w:t xml:space="preserve">φ </w:t>
            </w:r>
            <w:proofErr w:type="gramStart"/>
            <w:r w:rsidRPr="00A163C9">
              <w:rPr>
                <w:rFonts w:ascii="新細明體" w:eastAsia="新細明體" w:hAnsi="新細明體" w:cs="新細明體" w:hint="eastAsia"/>
                <w:kern w:val="0"/>
                <w:sz w:val="22"/>
              </w:rPr>
              <w:t>≧</w:t>
            </w:r>
            <w:proofErr w:type="gramEnd"/>
            <w:r w:rsidRPr="00A163C9">
              <w:rPr>
                <w:rFonts w:ascii="Times New Roman" w:eastAsia="新細明體" w:hAnsi="Times New Roman" w:cs="Times New Roman"/>
                <w:kern w:val="0"/>
                <w:sz w:val="22"/>
              </w:rPr>
              <w:t xml:space="preserve"> </w:t>
            </w:r>
            <w:r w:rsidRPr="00A163C9">
              <w:rPr>
                <w:rFonts w:ascii="Times New Roman" w:hAnsi="Times New Roman" w:cs="Times New Roman"/>
                <w:kern w:val="0"/>
                <w:sz w:val="22"/>
              </w:rPr>
              <w:t>0.9</w:t>
            </w:r>
          </w:p>
        </w:tc>
      </w:tr>
      <w:tr w:rsidR="001D10CF" w:rsidRPr="00072155" w14:paraId="61821C04" w14:textId="77777777" w:rsidTr="00422035">
        <w:trPr>
          <w:tblHeader/>
        </w:trPr>
        <w:tc>
          <w:tcPr>
            <w:tcW w:w="1603" w:type="pct"/>
          </w:tcPr>
          <w:p w14:paraId="42C1CC82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Ambient Temperate Range</w:t>
            </w:r>
          </w:p>
        </w:tc>
        <w:tc>
          <w:tcPr>
            <w:tcW w:w="3397" w:type="pct"/>
          </w:tcPr>
          <w:p w14:paraId="1FCF6EAC" w14:textId="2290F551" w:rsidR="001D10CF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</w:pPr>
            <w:r w:rsidRPr="00A163C9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-40°</w:t>
            </w:r>
            <w:r w:rsidRPr="00A163C9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C ~ +</w:t>
            </w:r>
            <w:r w:rsidR="00CA7D7D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55</w:t>
            </w:r>
            <w:r w:rsidRPr="00A163C9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°</w:t>
            </w:r>
            <w:r w:rsidRPr="00A163C9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C</w:t>
            </w:r>
            <w:r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 xml:space="preserve"> </w:t>
            </w:r>
          </w:p>
          <w:p w14:paraId="73D585FC" w14:textId="2E1FE76A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</w:pPr>
            <w:r w:rsidRPr="00A163C9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-40°</w:t>
            </w:r>
            <w:r w:rsidRPr="00A163C9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C ~ +</w:t>
            </w:r>
            <w:r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6</w:t>
            </w:r>
            <w:r w:rsidR="00880F61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5</w:t>
            </w:r>
            <w:r w:rsidRPr="00A163C9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°</w:t>
            </w:r>
            <w:r w:rsidRPr="00A163C9">
              <w:rPr>
                <w:rFonts w:ascii="Times New Roman" w:eastAsia="新細明體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  <w:t>C</w:t>
            </w:r>
          </w:p>
        </w:tc>
      </w:tr>
      <w:tr w:rsidR="001D10CF" w:rsidRPr="00D05481" w14:paraId="123FF6FA" w14:textId="77777777" w:rsidTr="00422035">
        <w:trPr>
          <w:tblHeader/>
        </w:trPr>
        <w:tc>
          <w:tcPr>
            <w:tcW w:w="1603" w:type="pct"/>
          </w:tcPr>
          <w:p w14:paraId="5779AEE0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Material</w:t>
            </w:r>
          </w:p>
          <w:p w14:paraId="7236B704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100" w:left="24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Enclosure</w:t>
            </w:r>
          </w:p>
          <w:p w14:paraId="38180705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100" w:left="24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Glass</w:t>
            </w:r>
          </w:p>
        </w:tc>
        <w:tc>
          <w:tcPr>
            <w:tcW w:w="3397" w:type="pct"/>
          </w:tcPr>
          <w:p w14:paraId="0CD21A52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</w:pPr>
          </w:p>
          <w:p w14:paraId="7348648C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kern w:val="0"/>
                <w:sz w:val="22"/>
              </w:rPr>
            </w:pPr>
            <w:r w:rsidRPr="00A163C9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  <w:t>Aluminum alloy</w:t>
            </w:r>
          </w:p>
          <w:p w14:paraId="3B4647DF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822EE1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  <w:t>Heat and impact resistant tempered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G</w:t>
            </w:r>
            <w:r w:rsidRPr="00A163C9">
              <w:rPr>
                <w:rFonts w:ascii="Times New Roman" w:hAnsi="Times New Roman" w:cs="Times New Roman"/>
                <w:kern w:val="0"/>
                <w:sz w:val="22"/>
              </w:rPr>
              <w:t>lass</w:t>
            </w:r>
          </w:p>
        </w:tc>
      </w:tr>
      <w:tr w:rsidR="001D10CF" w:rsidRPr="00D05481" w14:paraId="3F85D78A" w14:textId="77777777" w:rsidTr="00646CF2">
        <w:trPr>
          <w:tblHeader/>
        </w:trPr>
        <w:tc>
          <w:tcPr>
            <w:tcW w:w="1603" w:type="pct"/>
            <w:tcBorders>
              <w:bottom w:val="double" w:sz="4" w:space="0" w:color="auto"/>
            </w:tcBorders>
          </w:tcPr>
          <w:p w14:paraId="3AF29ACE" w14:textId="77777777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LED Service Life</w:t>
            </w:r>
          </w:p>
        </w:tc>
        <w:tc>
          <w:tcPr>
            <w:tcW w:w="3397" w:type="pct"/>
            <w:tcBorders>
              <w:bottom w:val="double" w:sz="4" w:space="0" w:color="auto"/>
            </w:tcBorders>
          </w:tcPr>
          <w:p w14:paraId="08299D57" w14:textId="456386C8" w:rsidR="001D10CF" w:rsidRPr="00A163C9" w:rsidRDefault="001D10CF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60,000 </w:t>
            </w:r>
            <w:proofErr w:type="spellStart"/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hrs</w:t>
            </w:r>
            <w:proofErr w:type="spellEnd"/>
          </w:p>
        </w:tc>
      </w:tr>
      <w:tr w:rsidR="00646CF2" w:rsidRPr="00D05481" w14:paraId="564E8141" w14:textId="77777777" w:rsidTr="00646CF2">
        <w:trPr>
          <w:trHeight w:val="666"/>
          <w:tblHeader/>
        </w:trPr>
        <w:tc>
          <w:tcPr>
            <w:tcW w:w="1603" w:type="pct"/>
            <w:tcBorders>
              <w:top w:val="double" w:sz="4" w:space="0" w:color="auto"/>
            </w:tcBorders>
            <w:vAlign w:val="center"/>
          </w:tcPr>
          <w:p w14:paraId="0CAAA72C" w14:textId="6FF29FCC" w:rsidR="00646CF2" w:rsidRPr="00A163C9" w:rsidRDefault="00646CF2" w:rsidP="00646CF2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Mounting Type</w:t>
            </w:r>
          </w:p>
        </w:tc>
        <w:tc>
          <w:tcPr>
            <w:tcW w:w="3397" w:type="pct"/>
            <w:tcBorders>
              <w:top w:val="double" w:sz="4" w:space="0" w:color="auto"/>
            </w:tcBorders>
            <w:vAlign w:val="center"/>
          </w:tcPr>
          <w:p w14:paraId="09DBF4E4" w14:textId="4D949868" w:rsidR="00646CF2" w:rsidRPr="00A163C9" w:rsidRDefault="00646CF2" w:rsidP="00646CF2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BB7629">
              <w:rPr>
                <w:rFonts w:ascii="Times New Roman" w:hAnsi="Times New Roman" w:cs="Times New Roman"/>
                <w:color w:val="000000" w:themeColor="text1"/>
                <w:sz w:val="22"/>
              </w:rPr>
              <w:t>WHT Mounting</w:t>
            </w:r>
          </w:p>
        </w:tc>
      </w:tr>
      <w:tr w:rsidR="00646CF2" w:rsidRPr="00D05481" w14:paraId="4604A7A6" w14:textId="77777777" w:rsidTr="0093366D">
        <w:trPr>
          <w:trHeight w:val="6210"/>
          <w:tblHeader/>
        </w:trPr>
        <w:tc>
          <w:tcPr>
            <w:tcW w:w="5000" w:type="pct"/>
            <w:gridSpan w:val="2"/>
            <w:vAlign w:val="center"/>
          </w:tcPr>
          <w:p w14:paraId="1CC17DD2" w14:textId="25D96F3A" w:rsidR="00646CF2" w:rsidRPr="00984D7E" w:rsidRDefault="0093366D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9968" behindDoc="1" locked="0" layoutInCell="1" allowOverlap="1" wp14:anchorId="77346F25" wp14:editId="682E61C0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-22860</wp:posOffset>
                  </wp:positionV>
                  <wp:extent cx="6235065" cy="3973830"/>
                  <wp:effectExtent l="0" t="0" r="0" b="762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5065" cy="3973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31C2" w:rsidRPr="00D05481" w14:paraId="71824738" w14:textId="77777777" w:rsidTr="0093366D">
        <w:trPr>
          <w:trHeight w:val="502"/>
          <w:tblHeader/>
        </w:trPr>
        <w:tc>
          <w:tcPr>
            <w:tcW w:w="5000" w:type="pct"/>
            <w:gridSpan w:val="2"/>
            <w:vAlign w:val="center"/>
          </w:tcPr>
          <w:p w14:paraId="0127DE28" w14:textId="09082EA9" w:rsidR="004C31C2" w:rsidRDefault="00E3153D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noProof/>
              </w:rPr>
            </w:pPr>
            <w:r w:rsidRPr="0024111D">
              <w:rPr>
                <w:rFonts w:ascii="Times New Roman" w:hAnsi="Times New Roman" w:cs="Times New Roman"/>
                <w:bCs/>
                <w:sz w:val="22"/>
              </w:rPr>
              <w:t>Bending Electrical Tube Mounting</w:t>
            </w:r>
          </w:p>
        </w:tc>
      </w:tr>
      <w:tr w:rsidR="0093366D" w:rsidRPr="00D05481" w14:paraId="7918C687" w14:textId="77777777" w:rsidTr="00E3153D">
        <w:trPr>
          <w:trHeight w:val="3473"/>
          <w:tblHeader/>
        </w:trPr>
        <w:tc>
          <w:tcPr>
            <w:tcW w:w="5000" w:type="pct"/>
            <w:gridSpan w:val="2"/>
            <w:vAlign w:val="center"/>
          </w:tcPr>
          <w:p w14:paraId="456970CA" w14:textId="218CCC14" w:rsidR="0093366D" w:rsidRDefault="00E3153D" w:rsidP="001D10CF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60992" behindDoc="1" locked="0" layoutInCell="1" allowOverlap="1" wp14:anchorId="7769136E" wp14:editId="5A1C6074">
                  <wp:simplePos x="0" y="0"/>
                  <wp:positionH relativeFrom="column">
                    <wp:posOffset>2432050</wp:posOffset>
                  </wp:positionH>
                  <wp:positionV relativeFrom="paragraph">
                    <wp:posOffset>-2540</wp:posOffset>
                  </wp:positionV>
                  <wp:extent cx="1501140" cy="2225675"/>
                  <wp:effectExtent l="0" t="0" r="3810" b="3175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222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BA05449" w14:textId="2AA43CDF" w:rsidR="00777DFE" w:rsidRPr="00DD3B3E" w:rsidRDefault="000C45FB" w:rsidP="0093366D">
      <w:pPr>
        <w:pStyle w:val="a7"/>
        <w:numPr>
          <w:ilvl w:val="0"/>
          <w:numId w:val="7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br w:type="page"/>
      </w:r>
      <w:r w:rsidR="00365591" w:rsidRPr="00DD3B3E">
        <w:rPr>
          <w:rFonts w:ascii="Times New Roman" w:hAnsi="Times New Roman" w:cs="Times New Roman" w:hint="eastAsia"/>
          <w:b/>
          <w:color w:val="000000" w:themeColor="text1"/>
          <w:sz w:val="22"/>
        </w:rPr>
        <w:lastRenderedPageBreak/>
        <w:t>A</w:t>
      </w:r>
      <w:r w:rsidR="00777DFE" w:rsidRPr="00DD3B3E">
        <w:rPr>
          <w:rFonts w:ascii="Times New Roman" w:hAnsi="Times New Roman" w:cs="Times New Roman"/>
          <w:b/>
          <w:color w:val="000000" w:themeColor="text1"/>
          <w:sz w:val="22"/>
        </w:rPr>
        <w:t>ssembly and Installation</w:t>
      </w:r>
    </w:p>
    <w:p w14:paraId="10CE4B37" w14:textId="77777777" w:rsidR="009F3929" w:rsidRDefault="009F3929" w:rsidP="00207EB5">
      <w:pPr>
        <w:pStyle w:val="a7"/>
        <w:tabs>
          <w:tab w:val="center" w:pos="4535"/>
          <w:tab w:val="left" w:pos="7548"/>
        </w:tabs>
        <w:adjustRightInd w:val="0"/>
        <w:snapToGrid w:val="0"/>
        <w:ind w:leftChars="0" w:left="0"/>
        <w:rPr>
          <w:rFonts w:ascii="Times New Roman" w:hAnsi="Times New Roman" w:cs="Times New Roman"/>
          <w:color w:val="000000" w:themeColor="text1"/>
          <w:szCs w:val="24"/>
        </w:rPr>
        <w:sectPr w:rsidR="009F3929" w:rsidSect="004E754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noEndnote/>
          <w:docGrid w:type="lines" w:linePitch="360"/>
        </w:sectPr>
      </w:pPr>
    </w:p>
    <w:p w14:paraId="55283686" w14:textId="77777777" w:rsidR="000F1604" w:rsidRPr="000027AC" w:rsidRDefault="00221872" w:rsidP="00207EB5">
      <w:pPr>
        <w:pStyle w:val="a7"/>
        <w:tabs>
          <w:tab w:val="center" w:pos="4535"/>
          <w:tab w:val="left" w:pos="7548"/>
        </w:tabs>
        <w:adjustRightInd w:val="0"/>
        <w:snapToGrid w:val="0"/>
        <w:ind w:leftChars="0" w:left="0"/>
        <w:rPr>
          <w:rFonts w:ascii="Times New Roman" w:hAnsi="Times New Roman" w:cs="Times New Roman"/>
          <w:szCs w:val="20"/>
        </w:rPr>
        <w:sectPr w:rsidR="000F1604" w:rsidRPr="000027AC" w:rsidSect="004E754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0"/>
          <w:noEndnote/>
          <w:docGrid w:type="lines" w:linePitch="360"/>
        </w:sectPr>
      </w:pPr>
      <w:r>
        <w:rPr>
          <w:rFonts w:ascii="Times New Roman" w:hAnsi="Times New Roman" w:cs="Times New Roman" w:hint="eastAsia"/>
          <w:szCs w:val="20"/>
        </w:rPr>
        <w:t xml:space="preserve">                  </w:t>
      </w:r>
      <w:r w:rsidR="006554D8">
        <w:rPr>
          <w:rFonts w:ascii="Times New Roman" w:hAnsi="Times New Roman" w:cs="Times New Roman" w:hint="eastAsia"/>
          <w:szCs w:val="20"/>
        </w:rPr>
        <w:t xml:space="preserve">                 </w:t>
      </w:r>
    </w:p>
    <w:p w14:paraId="02C09FB4" w14:textId="18FD8FD2" w:rsidR="00496F1C" w:rsidRDefault="00612565" w:rsidP="002741E9">
      <w:pPr>
        <w:pStyle w:val="a7"/>
        <w:widowControl/>
        <w:numPr>
          <w:ilvl w:val="1"/>
          <w:numId w:val="7"/>
        </w:numPr>
        <w:tabs>
          <w:tab w:val="left" w:pos="10204"/>
        </w:tabs>
        <w:adjustRightInd w:val="0"/>
        <w:snapToGrid w:val="0"/>
        <w:spacing w:afterLines="50" w:after="180"/>
        <w:ind w:leftChars="0" w:left="482" w:hanging="482"/>
        <w:rPr>
          <w:rFonts w:ascii="Times New Roman" w:hAnsi="Times New Roman" w:cs="Times New Roman"/>
          <w:b/>
          <w:sz w:val="22"/>
        </w:rPr>
      </w:pPr>
      <w:r w:rsidRPr="00FC3530">
        <w:rPr>
          <w:rFonts w:ascii="Times New Roman" w:hAnsi="Times New Roman" w:cs="Times New Roman" w:hint="eastAsia"/>
          <w:b/>
          <w:sz w:val="22"/>
        </w:rPr>
        <w:t xml:space="preserve">Mounting </w:t>
      </w:r>
      <w:r w:rsidRPr="00EA20ED">
        <w:rPr>
          <w:rFonts w:ascii="Times New Roman" w:hAnsi="Times New Roman" w:cs="Times New Roman" w:hint="eastAsia"/>
          <w:b/>
          <w:color w:val="000000" w:themeColor="text1"/>
          <w:sz w:val="22"/>
        </w:rPr>
        <w:t>Bracket</w:t>
      </w:r>
      <w:r w:rsidRPr="00FC3530">
        <w:rPr>
          <w:rFonts w:ascii="Times New Roman" w:hAnsi="Times New Roman" w:cs="Times New Roman" w:hint="eastAsia"/>
          <w:b/>
          <w:sz w:val="22"/>
        </w:rPr>
        <w:t xml:space="preserve"> Installation</w:t>
      </w:r>
    </w:p>
    <w:p w14:paraId="32BB7AE2" w14:textId="52833B9D" w:rsidR="00496F1C" w:rsidRDefault="00612565" w:rsidP="00CC5927">
      <w:pPr>
        <w:pStyle w:val="a7"/>
        <w:widowControl/>
        <w:numPr>
          <w:ilvl w:val="2"/>
          <w:numId w:val="7"/>
        </w:numPr>
        <w:tabs>
          <w:tab w:val="left" w:pos="10204"/>
        </w:tabs>
        <w:adjustRightInd w:val="0"/>
        <w:snapToGrid w:val="0"/>
        <w:spacing w:afterLines="50" w:after="180"/>
        <w:ind w:leftChars="0" w:left="567" w:hanging="567"/>
        <w:rPr>
          <w:rFonts w:ascii="Times New Roman" w:hAnsi="Times New Roman" w:cs="Times New Roman"/>
          <w:bCs/>
          <w:sz w:val="22"/>
        </w:rPr>
      </w:pPr>
      <w:r w:rsidRPr="00CC5927">
        <w:rPr>
          <w:rFonts w:ascii="Times New Roman" w:hAnsi="Times New Roman" w:cs="Times New Roman"/>
          <w:bCs/>
          <w:sz w:val="22"/>
        </w:rPr>
        <w:t xml:space="preserve">WHT </w:t>
      </w:r>
      <w:r w:rsidRPr="00CC5927">
        <w:rPr>
          <w:rFonts w:ascii="Times New Roman" w:hAnsi="Times New Roman" w:cs="Times New Roman" w:hint="eastAsia"/>
          <w:bCs/>
          <w:sz w:val="22"/>
        </w:rPr>
        <w:t>M</w:t>
      </w:r>
      <w:r w:rsidRPr="00CC5927">
        <w:rPr>
          <w:rFonts w:ascii="Times New Roman" w:hAnsi="Times New Roman" w:cs="Times New Roman"/>
          <w:bCs/>
          <w:sz w:val="22"/>
        </w:rPr>
        <w:t>oun</w:t>
      </w:r>
      <w:r w:rsidRPr="00496F1C">
        <w:rPr>
          <w:rFonts w:ascii="Times New Roman" w:hAnsi="Times New Roman" w:cs="Times New Roman"/>
          <w:bCs/>
          <w:color w:val="000000" w:themeColor="text1"/>
          <w:sz w:val="22"/>
        </w:rPr>
        <w:t>ting</w:t>
      </w:r>
      <w:r w:rsidRPr="00496F1C">
        <w:rPr>
          <w:rFonts w:ascii="Times New Roman" w:hAnsi="Times New Roman" w:cs="Times New Roman" w:hint="eastAsia"/>
          <w:bCs/>
          <w:color w:val="000000" w:themeColor="text1"/>
          <w:sz w:val="22"/>
        </w:rPr>
        <w:t xml:space="preserve"> Bracket</w:t>
      </w:r>
    </w:p>
    <w:p w14:paraId="44A1BA72" w14:textId="387E96E1" w:rsidR="00612565" w:rsidRPr="00462CCA" w:rsidRDefault="00612565" w:rsidP="0024111D">
      <w:pPr>
        <w:pStyle w:val="a7"/>
        <w:widowControl/>
        <w:numPr>
          <w:ilvl w:val="0"/>
          <w:numId w:val="48"/>
        </w:numPr>
        <w:tabs>
          <w:tab w:val="left" w:pos="10204"/>
        </w:tabs>
        <w:adjustRightInd w:val="0"/>
        <w:snapToGrid w:val="0"/>
        <w:spacing w:afterLines="50" w:after="18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462CCA">
        <w:rPr>
          <w:rFonts w:ascii="Times New Roman" w:hAnsi="Times New Roman" w:cs="Times New Roman"/>
          <w:color w:val="000000" w:themeColor="text1"/>
          <w:kern w:val="0"/>
          <w:sz w:val="22"/>
        </w:rPr>
        <w:t>The mounting bracket is for the use of WHT mounting type.</w:t>
      </w:r>
    </w:p>
    <w:p w14:paraId="0B7A8454" w14:textId="77777777" w:rsidR="00612565" w:rsidRPr="00462CCA" w:rsidRDefault="00612565" w:rsidP="0024111D">
      <w:pPr>
        <w:pStyle w:val="a7"/>
        <w:widowControl/>
        <w:numPr>
          <w:ilvl w:val="0"/>
          <w:numId w:val="48"/>
        </w:numPr>
        <w:tabs>
          <w:tab w:val="left" w:pos="10204"/>
        </w:tabs>
        <w:adjustRightInd w:val="0"/>
        <w:snapToGrid w:val="0"/>
        <w:spacing w:afterLines="50" w:after="18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462CCA">
        <w:rPr>
          <w:rFonts w:ascii="Times New Roman" w:hAnsi="Times New Roman" w:cs="Times New Roman"/>
          <w:color w:val="000000" w:themeColor="text1"/>
          <w:kern w:val="0"/>
          <w:sz w:val="22"/>
        </w:rPr>
        <w:t>Suitable for installation on ceilings, walls, parapet walls.</w:t>
      </w:r>
    </w:p>
    <w:p w14:paraId="763346FB" w14:textId="77777777" w:rsidR="00612565" w:rsidRPr="00462CCA" w:rsidRDefault="00612565" w:rsidP="0024111D">
      <w:pPr>
        <w:pStyle w:val="a7"/>
        <w:widowControl/>
        <w:numPr>
          <w:ilvl w:val="0"/>
          <w:numId w:val="48"/>
        </w:numPr>
        <w:tabs>
          <w:tab w:val="left" w:pos="10204"/>
        </w:tabs>
        <w:adjustRightInd w:val="0"/>
        <w:snapToGrid w:val="0"/>
        <w:spacing w:afterLines="50" w:after="18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462CCA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Position the bracket holders and fix it by means of the provided two to four M12 screws, 215.0 </w:t>
      </w:r>
      <w:proofErr w:type="spellStart"/>
      <w:r w:rsidRPr="00462CCA">
        <w:rPr>
          <w:rFonts w:ascii="Times New Roman" w:hAnsi="Times New Roman" w:cs="Times New Roman"/>
          <w:color w:val="000000" w:themeColor="text1"/>
          <w:kern w:val="0"/>
          <w:sz w:val="22"/>
        </w:rPr>
        <w:t>kgf</w:t>
      </w:r>
      <w:proofErr w:type="spellEnd"/>
      <w:r w:rsidRPr="00462CCA">
        <w:rPr>
          <w:rFonts w:ascii="Times New Roman" w:hAnsi="Times New Roman" w:cs="Times New Roman"/>
          <w:color w:val="000000" w:themeColor="text1"/>
          <w:kern w:val="0"/>
          <w:sz w:val="22"/>
        </w:rPr>
        <w:t>-cm.</w:t>
      </w:r>
    </w:p>
    <w:p w14:paraId="40602E01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4D1AD36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856896" behindDoc="1" locked="0" layoutInCell="1" allowOverlap="1" wp14:anchorId="668A6886" wp14:editId="66D8C713">
            <wp:simplePos x="0" y="0"/>
            <wp:positionH relativeFrom="column">
              <wp:posOffset>762635</wp:posOffset>
            </wp:positionH>
            <wp:positionV relativeFrom="paragraph">
              <wp:posOffset>117475</wp:posOffset>
            </wp:positionV>
            <wp:extent cx="4344450" cy="2934335"/>
            <wp:effectExtent l="0" t="0" r="0" b="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4450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ECA15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75CB5CD2" w14:textId="143EC7B6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5B4D249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54F406DF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30B87660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FA200CA" w14:textId="373D2195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75051CE5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60328363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0CE75318" w14:textId="1ECED6AC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16B894D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357F10B0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66AFEEE0" w14:textId="30D1109F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066BF766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76FEA65E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2416BB2" w14:textId="7324492E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2CD55C5" w14:textId="77777777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5A6032B1" w14:textId="0A4D66CB" w:rsidR="00612565" w:rsidRDefault="00612565" w:rsidP="00612565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5F4B90A" w14:textId="686B66C2" w:rsidR="00612565" w:rsidRDefault="00612565" w:rsidP="00612565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7B520E2B" w14:textId="5D67890C" w:rsidR="00612565" w:rsidRPr="0024111D" w:rsidRDefault="00612565" w:rsidP="0024111D">
      <w:pPr>
        <w:widowControl/>
        <w:adjustRightInd w:val="0"/>
        <w:snapToGrid w:val="0"/>
        <w:rPr>
          <w:rFonts w:ascii="Times New Roman" w:hAnsi="Times New Roman" w:cs="Times New Roman" w:hint="eastAsia"/>
          <w:color w:val="000000" w:themeColor="text1"/>
          <w:kern w:val="0"/>
          <w:sz w:val="22"/>
        </w:rPr>
      </w:pPr>
    </w:p>
    <w:p w14:paraId="692A2706" w14:textId="20CF9CAB" w:rsidR="00496F1C" w:rsidRPr="0024111D" w:rsidRDefault="00612565" w:rsidP="0024111D">
      <w:pPr>
        <w:pStyle w:val="a7"/>
        <w:widowControl/>
        <w:numPr>
          <w:ilvl w:val="2"/>
          <w:numId w:val="7"/>
        </w:numPr>
        <w:tabs>
          <w:tab w:val="left" w:pos="10204"/>
        </w:tabs>
        <w:adjustRightInd w:val="0"/>
        <w:snapToGrid w:val="0"/>
        <w:spacing w:afterLines="50" w:after="180"/>
        <w:ind w:leftChars="0" w:left="567" w:hanging="567"/>
        <w:rPr>
          <w:rFonts w:ascii="Times New Roman" w:hAnsi="Times New Roman" w:cs="Times New Roman"/>
          <w:bCs/>
          <w:sz w:val="22"/>
        </w:rPr>
      </w:pPr>
      <w:r w:rsidRPr="0024111D">
        <w:rPr>
          <w:rFonts w:ascii="Times New Roman" w:hAnsi="Times New Roman" w:cs="Times New Roman"/>
          <w:bCs/>
          <w:sz w:val="22"/>
        </w:rPr>
        <w:t>Bending Electrical Tube Mounting</w:t>
      </w:r>
    </w:p>
    <w:p w14:paraId="656902DB" w14:textId="02E57F23" w:rsidR="00612565" w:rsidRDefault="00612565" w:rsidP="0024111D">
      <w:pPr>
        <w:pStyle w:val="a7"/>
        <w:widowControl/>
        <w:numPr>
          <w:ilvl w:val="0"/>
          <w:numId w:val="48"/>
        </w:numPr>
        <w:tabs>
          <w:tab w:val="left" w:pos="10204"/>
        </w:tabs>
        <w:adjustRightInd w:val="0"/>
        <w:snapToGrid w:val="0"/>
        <w:spacing w:afterLines="50" w:after="18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/>
          <w:color w:val="000000" w:themeColor="text1"/>
          <w:kern w:val="0"/>
          <w:sz w:val="22"/>
        </w:rPr>
        <w:t>This mounting bracket type is for mounting unto the bending electrical tube.</w:t>
      </w:r>
    </w:p>
    <w:p w14:paraId="089F8A1E" w14:textId="2878D0ED" w:rsidR="00612565" w:rsidRPr="0024111D" w:rsidRDefault="00E824B9" w:rsidP="0024111D">
      <w:pPr>
        <w:pStyle w:val="a7"/>
        <w:widowControl/>
        <w:numPr>
          <w:ilvl w:val="0"/>
          <w:numId w:val="48"/>
        </w:numPr>
        <w:tabs>
          <w:tab w:val="left" w:pos="10204"/>
        </w:tabs>
        <w:adjustRightInd w:val="0"/>
        <w:snapToGrid w:val="0"/>
        <w:spacing w:afterLines="50" w:after="18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857920" behindDoc="1" locked="0" layoutInCell="1" allowOverlap="1" wp14:anchorId="168387A2" wp14:editId="3DF3EF83">
            <wp:simplePos x="0" y="0"/>
            <wp:positionH relativeFrom="margin">
              <wp:align>center</wp:align>
            </wp:positionH>
            <wp:positionV relativeFrom="paragraph">
              <wp:posOffset>293370</wp:posOffset>
            </wp:positionV>
            <wp:extent cx="1899817" cy="3388176"/>
            <wp:effectExtent l="0" t="0" r="5715" b="3175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817" cy="3388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565" w:rsidRPr="0024111D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The assembly of the bracket onto the conduit must be secured with the use of M8 threaded screws and by applying 122.0 </w:t>
      </w:r>
      <w:proofErr w:type="spellStart"/>
      <w:r w:rsidR="00612565" w:rsidRPr="0024111D">
        <w:rPr>
          <w:rFonts w:ascii="Times New Roman" w:hAnsi="Times New Roman" w:cs="Times New Roman"/>
          <w:color w:val="000000" w:themeColor="text1"/>
          <w:kern w:val="0"/>
          <w:sz w:val="22"/>
        </w:rPr>
        <w:t>kgf</w:t>
      </w:r>
      <w:proofErr w:type="spellEnd"/>
      <w:r w:rsidR="00612565" w:rsidRPr="0024111D">
        <w:rPr>
          <w:rFonts w:ascii="Times New Roman" w:hAnsi="Times New Roman" w:cs="Times New Roman"/>
          <w:color w:val="000000" w:themeColor="text1"/>
          <w:kern w:val="0"/>
          <w:sz w:val="22"/>
        </w:rPr>
        <w:t>-cm torque</w:t>
      </w:r>
      <w:r w:rsidR="00612565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</w:p>
    <w:p w14:paraId="7C1C8D59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6E6796BA" w14:textId="54DC47C8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70E401B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8BDF9E4" w14:textId="3443CF69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B286E81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69241A0F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908B16E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D8B85BA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7C961652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4E33B41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3C650302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0A3127C4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ACF3AFC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B16928B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C008C6D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4C1818B3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53786278" w14:textId="52DB3E04" w:rsidR="00462CCA" w:rsidRDefault="00E824B9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/>
          <w:noProof/>
          <w:color w:val="000000" w:themeColor="text1"/>
          <w:kern w:val="0"/>
          <w:sz w:val="22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FE6F58C" wp14:editId="202E2E52">
                <wp:simplePos x="0" y="0"/>
                <wp:positionH relativeFrom="column">
                  <wp:posOffset>3234152</wp:posOffset>
                </wp:positionH>
                <wp:positionV relativeFrom="paragraph">
                  <wp:posOffset>7132</wp:posOffset>
                </wp:positionV>
                <wp:extent cx="398585" cy="521677"/>
                <wp:effectExtent l="19050" t="0" r="40005" b="31115"/>
                <wp:wrapNone/>
                <wp:docPr id="14" name="箭號: 向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85" cy="521677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B0FB0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號: 向下 14" o:spid="_x0000_s1026" type="#_x0000_t67" style="position:absolute;margin-left:254.65pt;margin-top:.55pt;width:31.4pt;height:41.1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" adj="13348" filled="f" strokecolor="red" strokeweight="2pt"/>
            </w:pict>
          </mc:Fallback>
        </mc:AlternateContent>
      </w:r>
    </w:p>
    <w:p w14:paraId="4C666E75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10A868AE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27C49D73" w14:textId="77777777" w:rsidR="00462CCA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3CD90E22" w14:textId="77777777" w:rsidR="00462CCA" w:rsidRPr="00496F1C" w:rsidRDefault="00462CCA" w:rsidP="00462CCA">
      <w:pPr>
        <w:pStyle w:val="a7"/>
        <w:widowControl/>
        <w:adjustRightInd w:val="0"/>
        <w:snapToGrid w:val="0"/>
        <w:ind w:leftChars="0" w:left="482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6E000185" w14:textId="77777777" w:rsidR="00496F1C" w:rsidRPr="00744D35" w:rsidRDefault="00496F1C" w:rsidP="002741E9">
      <w:pPr>
        <w:pStyle w:val="a7"/>
        <w:widowControl/>
        <w:numPr>
          <w:ilvl w:val="1"/>
          <w:numId w:val="7"/>
        </w:numPr>
        <w:tabs>
          <w:tab w:val="left" w:pos="10204"/>
        </w:tabs>
        <w:adjustRightInd w:val="0"/>
        <w:snapToGrid w:val="0"/>
        <w:spacing w:afterLines="50" w:after="180"/>
        <w:ind w:leftChars="0" w:left="482" w:hanging="482"/>
        <w:rPr>
          <w:rFonts w:ascii="Times New Roman" w:hAnsi="Times New Roman" w:cs="Times New Roman"/>
          <w:b/>
          <w:sz w:val="22"/>
        </w:rPr>
      </w:pPr>
      <w:r w:rsidRPr="00744D35"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>Putting into Service</w:t>
      </w:r>
    </w:p>
    <w:p w14:paraId="11473CFC" w14:textId="77777777" w:rsidR="00744D35" w:rsidRPr="008D28D7" w:rsidRDefault="00744D35" w:rsidP="003D15F8">
      <w:pPr>
        <w:widowControl/>
        <w:tabs>
          <w:tab w:val="left" w:pos="10204"/>
        </w:tabs>
        <w:adjustRightInd w:val="0"/>
        <w:snapToGrid w:val="0"/>
        <w:spacing w:afterLines="50" w:after="180"/>
        <w:rPr>
          <w:rFonts w:ascii="Times New Roman" w:hAnsi="Times New Roman" w:cs="Times New Roman"/>
          <w:kern w:val="0"/>
          <w:sz w:val="22"/>
        </w:rPr>
      </w:pPr>
      <w:r w:rsidRPr="008D28D7">
        <w:rPr>
          <w:rFonts w:ascii="Times New Roman" w:hAnsi="Times New Roman" w:cs="Times New Roman"/>
          <w:kern w:val="0"/>
          <w:sz w:val="22"/>
        </w:rPr>
        <w:t>Before putting into operating, it’s necessary to ensure that:</w:t>
      </w:r>
      <w:r w:rsidR="001435C0" w:rsidRPr="008D28D7">
        <w:rPr>
          <w:rFonts w:ascii="Times New Roman" w:hAnsi="Times New Roman" w:cs="Times New Roman" w:hint="eastAsia"/>
          <w:noProof/>
          <w:kern w:val="0"/>
          <w:sz w:val="22"/>
        </w:rPr>
        <w:t xml:space="preserve"> </w:t>
      </w:r>
    </w:p>
    <w:p w14:paraId="74FB5826" w14:textId="77777777" w:rsidR="003D15F8" w:rsidRPr="008D28D7" w:rsidRDefault="00744D35" w:rsidP="003D15F8">
      <w:pPr>
        <w:pStyle w:val="a7"/>
        <w:numPr>
          <w:ilvl w:val="0"/>
          <w:numId w:val="4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8D28D7">
        <w:rPr>
          <w:rFonts w:ascii="Times New Roman" w:hAnsi="Times New Roman" w:cs="Times New Roman"/>
          <w:kern w:val="0"/>
          <w:sz w:val="22"/>
        </w:rPr>
        <w:t>the lighting is correctly installed.</w:t>
      </w:r>
    </w:p>
    <w:p w14:paraId="6971AA61" w14:textId="77777777" w:rsidR="003D15F8" w:rsidRPr="008D28D7" w:rsidRDefault="00744D35" w:rsidP="003D15F8">
      <w:pPr>
        <w:pStyle w:val="a7"/>
        <w:numPr>
          <w:ilvl w:val="0"/>
          <w:numId w:val="4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8D28D7">
        <w:rPr>
          <w:rFonts w:ascii="Times New Roman" w:hAnsi="Times New Roman" w:cs="Times New Roman"/>
          <w:kern w:val="0"/>
          <w:sz w:val="22"/>
        </w:rPr>
        <w:t>the connection has been correctly made.</w:t>
      </w:r>
      <w:r w:rsidR="008C0572" w:rsidRPr="008C0572">
        <w:rPr>
          <w:rFonts w:ascii="Times New Roman" w:hAnsi="Times New Roman" w:cs="Times New Roman" w:hint="eastAsia"/>
          <w:noProof/>
          <w:kern w:val="0"/>
          <w:sz w:val="22"/>
        </w:rPr>
        <w:t xml:space="preserve"> </w:t>
      </w:r>
    </w:p>
    <w:p w14:paraId="48A23FC0" w14:textId="1D913DBB" w:rsidR="00744D35" w:rsidRDefault="00744D35" w:rsidP="003D15F8">
      <w:pPr>
        <w:pStyle w:val="a7"/>
        <w:numPr>
          <w:ilvl w:val="0"/>
          <w:numId w:val="4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8D28D7">
        <w:rPr>
          <w:rFonts w:ascii="Times New Roman" w:hAnsi="Times New Roman" w:cs="Times New Roman"/>
          <w:kern w:val="0"/>
          <w:sz w:val="22"/>
        </w:rPr>
        <w:t xml:space="preserve">the </w:t>
      </w:r>
      <w:r w:rsidR="007972BB">
        <w:rPr>
          <w:rFonts w:ascii="Times New Roman" w:hAnsi="Times New Roman" w:cs="Times New Roman"/>
          <w:kern w:val="0"/>
          <w:sz w:val="22"/>
        </w:rPr>
        <w:t>wire</w:t>
      </w:r>
      <w:r w:rsidRPr="008D28D7">
        <w:rPr>
          <w:rFonts w:ascii="Times New Roman" w:hAnsi="Times New Roman" w:cs="Times New Roman"/>
          <w:kern w:val="0"/>
          <w:sz w:val="22"/>
        </w:rPr>
        <w:t xml:space="preserve"> has been inserted correctly.</w:t>
      </w:r>
    </w:p>
    <w:p w14:paraId="137493E7" w14:textId="77777777" w:rsidR="007F2528" w:rsidRPr="007F2528" w:rsidRDefault="007F2528" w:rsidP="007F2528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p w14:paraId="7A5AAEA6" w14:textId="77777777" w:rsidR="00713692" w:rsidRPr="008D28D7" w:rsidRDefault="00713692" w:rsidP="00F92635">
      <w:pPr>
        <w:widowControl/>
        <w:adjustRightInd w:val="0"/>
        <w:snapToGrid w:val="0"/>
        <w:ind w:right="-2"/>
        <w:rPr>
          <w:rFonts w:ascii="Times New Roman" w:hAnsi="Times New Roman" w:cs="Times New Roman"/>
          <w:b/>
          <w:color w:val="000000" w:themeColor="text1"/>
          <w:sz w:val="22"/>
        </w:rPr>
        <w:sectPr w:rsidR="00713692" w:rsidRPr="008D28D7" w:rsidSect="00232D44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noEndnote/>
          <w:docGrid w:type="lines" w:linePitch="360"/>
        </w:sectPr>
      </w:pPr>
    </w:p>
    <w:p w14:paraId="03EB1D2E" w14:textId="77777777" w:rsidR="00777DFE" w:rsidRPr="008D28D7" w:rsidRDefault="00FA4150" w:rsidP="00D86BAA">
      <w:pPr>
        <w:pStyle w:val="a7"/>
        <w:numPr>
          <w:ilvl w:val="0"/>
          <w:numId w:val="7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8D28D7">
        <w:rPr>
          <w:rFonts w:ascii="Times New Roman" w:hAnsi="Times New Roman" w:cs="Times New Roman"/>
          <w:b/>
          <w:color w:val="000000" w:themeColor="text1"/>
          <w:sz w:val="22"/>
        </w:rPr>
        <w:t>Maintenance</w:t>
      </w:r>
    </w:p>
    <w:p w14:paraId="6DCB1F63" w14:textId="77777777" w:rsidR="009C52D5" w:rsidRDefault="008D28D7" w:rsidP="008D28D7">
      <w:pPr>
        <w:pStyle w:val="a7"/>
        <w:numPr>
          <w:ilvl w:val="0"/>
          <w:numId w:val="36"/>
        </w:numPr>
        <w:autoSpaceDE w:val="0"/>
        <w:autoSpaceDN w:val="0"/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8D28D7">
        <w:rPr>
          <w:rFonts w:ascii="Times New Roman" w:hAnsi="Times New Roman" w:cs="Times New Roman" w:hint="eastAsia"/>
          <w:kern w:val="0"/>
          <w:sz w:val="22"/>
        </w:rPr>
        <w:t xml:space="preserve">To avoid </w:t>
      </w:r>
      <w:r>
        <w:rPr>
          <w:rFonts w:ascii="Times New Roman" w:hAnsi="Times New Roman" w:cs="Times New Roman" w:hint="eastAsia"/>
          <w:kern w:val="0"/>
          <w:sz w:val="22"/>
        </w:rPr>
        <w:t xml:space="preserve">personal injury, disconnect power to the light and allow the unit to cool down </w:t>
      </w:r>
      <w:r>
        <w:rPr>
          <w:rFonts w:ascii="Times New Roman" w:hAnsi="Times New Roman" w:cs="Times New Roman"/>
          <w:kern w:val="0"/>
          <w:sz w:val="22"/>
        </w:rPr>
        <w:t>before</w:t>
      </w:r>
      <w:r>
        <w:rPr>
          <w:rFonts w:ascii="Times New Roman" w:hAnsi="Times New Roman" w:cs="Times New Roman" w:hint="eastAsia"/>
          <w:kern w:val="0"/>
          <w:sz w:val="22"/>
        </w:rPr>
        <w:t xml:space="preserve"> </w:t>
      </w:r>
      <w:r w:rsidR="00261D67">
        <w:rPr>
          <w:rFonts w:ascii="Times New Roman" w:hAnsi="Times New Roman" w:cs="Times New Roman" w:hint="eastAsia"/>
          <w:kern w:val="0"/>
          <w:sz w:val="22"/>
        </w:rPr>
        <w:t>performing maintenance.</w:t>
      </w:r>
    </w:p>
    <w:p w14:paraId="24800337" w14:textId="77777777" w:rsidR="00261D67" w:rsidRPr="00261D67" w:rsidRDefault="003E0D45" w:rsidP="00261D67">
      <w:pPr>
        <w:pStyle w:val="a7"/>
        <w:numPr>
          <w:ilvl w:val="0"/>
          <w:numId w:val="36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kern w:val="0"/>
          <w:sz w:val="22"/>
        </w:rPr>
      </w:pPr>
      <w:r w:rsidRPr="003E0D45">
        <w:rPr>
          <w:rFonts w:ascii="Times New Roman" w:eastAsia="Arial" w:hAnsi="Times New Roman" w:cs="Times New Roman"/>
          <w:sz w:val="22"/>
        </w:rPr>
        <w:t>Perform visual, electrical, and mechanical i</w:t>
      </w:r>
      <w:r w:rsidRPr="00261D67">
        <w:rPr>
          <w:rFonts w:ascii="Times New Roman" w:eastAsia="Arial" w:hAnsi="Times New Roman" w:cs="Times New Roman"/>
          <w:sz w:val="22"/>
        </w:rPr>
        <w:t>nspections on a regular basis. The</w:t>
      </w:r>
      <w:r w:rsidRPr="00261D67">
        <w:rPr>
          <w:rFonts w:ascii="Times New Roman" w:hAnsi="Times New Roman" w:cs="Times New Roman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 xml:space="preserve">environment and frequency of use should determine this. However, it is recommended that checks be made at least once a year. </w:t>
      </w:r>
      <w:r w:rsidR="00261D67" w:rsidRPr="00261D67">
        <w:rPr>
          <w:rFonts w:ascii="Times New Roman" w:hAnsi="Times New Roman" w:cs="Times New Roman" w:hint="eastAsia"/>
          <w:sz w:val="22"/>
        </w:rPr>
        <w:t xml:space="preserve">Frequency </w:t>
      </w:r>
      <w:r w:rsidR="00261D67">
        <w:rPr>
          <w:rFonts w:ascii="Times New Roman" w:hAnsi="Times New Roman" w:cs="Times New Roman" w:hint="eastAsia"/>
          <w:sz w:val="22"/>
        </w:rPr>
        <w:t xml:space="preserve">of use and environment should </w:t>
      </w:r>
      <w:r w:rsidR="00261D67">
        <w:rPr>
          <w:rFonts w:ascii="Times New Roman" w:hAnsi="Times New Roman" w:cs="Times New Roman"/>
          <w:sz w:val="22"/>
        </w:rPr>
        <w:t>determine</w:t>
      </w:r>
      <w:r w:rsidR="00261D67">
        <w:rPr>
          <w:rFonts w:ascii="Times New Roman" w:hAnsi="Times New Roman" w:cs="Times New Roman" w:hint="eastAsia"/>
          <w:sz w:val="22"/>
        </w:rPr>
        <w:t xml:space="preserve"> this. It is</w:t>
      </w:r>
      <w:r w:rsidRPr="00261D67">
        <w:rPr>
          <w:rFonts w:ascii="Times New Roman" w:eastAsia="Arial" w:hAnsi="Times New Roman" w:cs="Times New Roman"/>
          <w:sz w:val="22"/>
        </w:rPr>
        <w:t xml:space="preserve"> recommend</w:t>
      </w:r>
      <w:r w:rsidR="00261D67">
        <w:rPr>
          <w:rFonts w:ascii="Times New Roman" w:hAnsi="Times New Roman" w:cs="Times New Roman" w:hint="eastAsia"/>
          <w:sz w:val="22"/>
        </w:rPr>
        <w:t>ed</w:t>
      </w:r>
      <w:r w:rsidRPr="00261D67">
        <w:rPr>
          <w:rFonts w:ascii="Times New Roman" w:eastAsia="Arial" w:hAnsi="Times New Roman" w:cs="Times New Roman"/>
          <w:sz w:val="22"/>
        </w:rPr>
        <w:t xml:space="preserve"> </w:t>
      </w:r>
      <w:r w:rsidR="00261D67">
        <w:rPr>
          <w:rFonts w:ascii="Times New Roman" w:hAnsi="Times New Roman" w:cs="Times New Roman" w:hint="eastAsia"/>
          <w:sz w:val="22"/>
        </w:rPr>
        <w:t xml:space="preserve">to follow </w:t>
      </w:r>
      <w:r w:rsidRPr="00261D67">
        <w:rPr>
          <w:rFonts w:ascii="Times New Roman" w:eastAsia="Arial" w:hAnsi="Times New Roman" w:cs="Times New Roman"/>
          <w:sz w:val="22"/>
        </w:rPr>
        <w:t xml:space="preserve">an Electrical Preventive Maintenance Program as described in the National Fire Protection Association Bulletin NFPA </w:t>
      </w:r>
      <w:r w:rsidR="00261D67">
        <w:rPr>
          <w:rFonts w:ascii="Times New Roman" w:eastAsia="Arial" w:hAnsi="Times New Roman" w:cs="Times New Roman"/>
          <w:sz w:val="22"/>
        </w:rPr>
        <w:t xml:space="preserve">No. 70B: Recommended Practice </w:t>
      </w:r>
      <w:r w:rsidR="00261D67">
        <w:rPr>
          <w:rFonts w:ascii="Times New Roman" w:hAnsi="Times New Roman" w:cs="Times New Roman" w:hint="eastAsia"/>
          <w:sz w:val="22"/>
        </w:rPr>
        <w:t>f</w:t>
      </w:r>
      <w:r w:rsidRPr="00261D67">
        <w:rPr>
          <w:rFonts w:ascii="Times New Roman" w:eastAsia="Arial" w:hAnsi="Times New Roman" w:cs="Times New Roman"/>
          <w:sz w:val="22"/>
        </w:rPr>
        <w:t>or Electrical Equipment Maintenance</w:t>
      </w:r>
      <w:r w:rsidR="00261D67">
        <w:rPr>
          <w:rFonts w:ascii="Times New Roman" w:hAnsi="Times New Roman" w:cs="Times New Roman" w:hint="eastAsia"/>
          <w:sz w:val="22"/>
        </w:rPr>
        <w:t>.</w:t>
      </w:r>
    </w:p>
    <w:p w14:paraId="5E081E55" w14:textId="77777777" w:rsidR="00261D67" w:rsidRPr="00261D67" w:rsidRDefault="00261D67" w:rsidP="00261D67">
      <w:pPr>
        <w:pStyle w:val="a7"/>
        <w:numPr>
          <w:ilvl w:val="0"/>
          <w:numId w:val="36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kern w:val="0"/>
          <w:sz w:val="22"/>
        </w:rPr>
      </w:pPr>
      <w:r w:rsidRPr="00261D67">
        <w:rPr>
          <w:rFonts w:ascii="Times New Roman" w:eastAsia="Arial" w:hAnsi="Times New Roman" w:cs="Times New Roman"/>
          <w:sz w:val="22"/>
        </w:rPr>
        <w:t>The lens should be cleaned periodically to</w:t>
      </w:r>
      <w:r w:rsidRPr="00261D67">
        <w:rPr>
          <w:rFonts w:ascii="Times New Roman" w:eastAsia="Arial" w:hAnsi="Times New Roman" w:cs="Times New Roman"/>
          <w:spacing w:val="-1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>ensure continued lighting performance.</w:t>
      </w:r>
      <w:r w:rsidRPr="00261D67">
        <w:rPr>
          <w:rFonts w:ascii="Times New Roman" w:eastAsia="Arial" w:hAnsi="Times New Roman" w:cs="Times New Roman"/>
          <w:spacing w:val="36"/>
          <w:sz w:val="22"/>
        </w:rPr>
        <w:t xml:space="preserve"> </w:t>
      </w:r>
      <w:r>
        <w:rPr>
          <w:rFonts w:ascii="Times New Roman" w:hAnsi="Times New Roman" w:cs="Times New Roman" w:hint="eastAsia"/>
          <w:spacing w:val="36"/>
          <w:sz w:val="22"/>
        </w:rPr>
        <w:t>C</w:t>
      </w:r>
      <w:r>
        <w:rPr>
          <w:rFonts w:ascii="Times New Roman" w:eastAsia="Arial" w:hAnsi="Times New Roman" w:cs="Times New Roman"/>
          <w:sz w:val="22"/>
        </w:rPr>
        <w:t>lean</w:t>
      </w:r>
      <w:r w:rsidRPr="00261D67">
        <w:rPr>
          <w:rFonts w:ascii="Times New Roman" w:eastAsia="Arial" w:hAnsi="Times New Roman" w:cs="Times New Roman"/>
          <w:sz w:val="22"/>
        </w:rPr>
        <w:t xml:space="preserve"> the lens with a clean, damp</w:t>
      </w:r>
      <w:r>
        <w:rPr>
          <w:rFonts w:ascii="Times New Roman" w:hAnsi="Times New Roman" w:cs="Times New Roman" w:hint="eastAsia"/>
          <w:sz w:val="22"/>
        </w:rPr>
        <w:t>, non-abrasive, lint-free</w:t>
      </w:r>
      <w:r w:rsidRPr="00261D67">
        <w:rPr>
          <w:rFonts w:ascii="Times New Roman" w:eastAsia="Arial" w:hAnsi="Times New Roman" w:cs="Times New Roman"/>
          <w:sz w:val="22"/>
        </w:rPr>
        <w:t xml:space="preserve"> cloth.</w:t>
      </w:r>
      <w:r w:rsidRPr="00261D67">
        <w:rPr>
          <w:rFonts w:ascii="Times New Roman" w:eastAsia="Arial" w:hAnsi="Times New Roman" w:cs="Times New Roman"/>
          <w:spacing w:val="39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>If</w:t>
      </w:r>
      <w:r w:rsidRPr="00261D67">
        <w:rPr>
          <w:rFonts w:ascii="Times New Roman" w:eastAsia="Arial" w:hAnsi="Times New Roman" w:cs="Times New Roman"/>
          <w:spacing w:val="-1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>this is not su</w:t>
      </w:r>
      <w:r w:rsidRPr="00261D67">
        <w:rPr>
          <w:rFonts w:ascii="Times New Roman" w:eastAsia="Arial" w:hAnsi="Times New Roman" w:cs="Times New Roman"/>
          <w:spacing w:val="-3"/>
          <w:sz w:val="22"/>
        </w:rPr>
        <w:t>f</w:t>
      </w:r>
      <w:r w:rsidRPr="00261D67">
        <w:rPr>
          <w:rFonts w:ascii="Times New Roman" w:eastAsia="Arial" w:hAnsi="Times New Roman" w:cs="Times New Roman"/>
          <w:sz w:val="22"/>
        </w:rPr>
        <w:t>ficient,</w:t>
      </w:r>
      <w:r w:rsidRPr="00261D67">
        <w:rPr>
          <w:rFonts w:ascii="Times New Roman" w:eastAsia="Arial" w:hAnsi="Times New Roman" w:cs="Times New Roman"/>
          <w:spacing w:val="-2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>use a mild soap or a liquid cleaner</w:t>
      </w:r>
      <w:r>
        <w:rPr>
          <w:rFonts w:ascii="Times New Roman" w:hAnsi="Times New Roman" w:cs="Times New Roman" w:hint="eastAsia"/>
          <w:sz w:val="22"/>
        </w:rPr>
        <w:t>.</w:t>
      </w:r>
      <w:r w:rsidRPr="00261D67">
        <w:rPr>
          <w:rFonts w:ascii="Times New Roman" w:eastAsia="Arial" w:hAnsi="Times New Roman" w:cs="Times New Roman"/>
          <w:spacing w:val="39"/>
          <w:sz w:val="22"/>
        </w:rPr>
        <w:t xml:space="preserve"> </w:t>
      </w:r>
      <w:r w:rsidRPr="00261D67">
        <w:rPr>
          <w:rFonts w:ascii="Times New Roman" w:eastAsia="Arial" w:hAnsi="Times New Roman" w:cs="Times New Roman"/>
          <w:sz w:val="22"/>
        </w:rPr>
        <w:t>Do not use an abrasive, strong alkaline or acid cleane</w:t>
      </w:r>
      <w:r w:rsidRPr="00261D67">
        <w:rPr>
          <w:rFonts w:ascii="Times New Roman" w:eastAsia="Arial" w:hAnsi="Times New Roman" w:cs="Times New Roman"/>
          <w:spacing w:val="-8"/>
          <w:sz w:val="22"/>
        </w:rPr>
        <w:t>r</w:t>
      </w:r>
      <w:r>
        <w:rPr>
          <w:rFonts w:ascii="Times New Roman" w:hAnsi="Times New Roman" w:cs="Times New Roman" w:hint="eastAsia"/>
          <w:spacing w:val="-8"/>
          <w:sz w:val="22"/>
        </w:rPr>
        <w:t xml:space="preserve"> as d</w:t>
      </w:r>
      <w:r w:rsidRPr="00261D67">
        <w:rPr>
          <w:rFonts w:ascii="Times New Roman" w:eastAsia="Arial" w:hAnsi="Times New Roman" w:cs="Times New Roman"/>
          <w:sz w:val="22"/>
        </w:rPr>
        <w:t xml:space="preserve">amage may </w:t>
      </w:r>
      <w:r>
        <w:rPr>
          <w:rFonts w:ascii="Times New Roman" w:hAnsi="Times New Roman" w:cs="Times New Roman" w:hint="eastAsia"/>
          <w:sz w:val="22"/>
        </w:rPr>
        <w:t>occur</w:t>
      </w:r>
      <w:r w:rsidRPr="00261D67">
        <w:rPr>
          <w:rFonts w:ascii="Times New Roman" w:eastAsia="Arial" w:hAnsi="Times New Roman" w:cs="Times New Roman"/>
          <w:sz w:val="22"/>
        </w:rPr>
        <w:t>.</w:t>
      </w:r>
    </w:p>
    <w:p w14:paraId="78809C69" w14:textId="77777777" w:rsidR="00261D67" w:rsidRPr="00F3742D" w:rsidRDefault="001A29A7" w:rsidP="00261D67">
      <w:pPr>
        <w:pStyle w:val="a7"/>
        <w:numPr>
          <w:ilvl w:val="0"/>
          <w:numId w:val="36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 w:hint="eastAsia"/>
          <w:spacing w:val="-3"/>
          <w:sz w:val="22"/>
        </w:rPr>
        <w:t>Inspect the cooling fins on the luminaire to ensure that they are free of any contamination (i.e. excessive dust build-up). Clean with a non-abrasive cloth if needed.</w:t>
      </w:r>
    </w:p>
    <w:p w14:paraId="78FD59CF" w14:textId="77777777" w:rsidR="00F3742D" w:rsidRPr="00F3742D" w:rsidRDefault="00F3742D" w:rsidP="00261D67">
      <w:pPr>
        <w:pStyle w:val="a7"/>
        <w:numPr>
          <w:ilvl w:val="0"/>
          <w:numId w:val="36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kern w:val="0"/>
          <w:sz w:val="22"/>
        </w:rPr>
      </w:pPr>
      <w:r w:rsidRPr="00F3742D">
        <w:rPr>
          <w:rFonts w:ascii="Times New Roman" w:eastAsia="Arial" w:hAnsi="Times New Roman" w:cs="Times New Roman"/>
          <w:sz w:val="22"/>
        </w:rPr>
        <w:t>Electrically check to</w:t>
      </w:r>
      <w:r w:rsidRPr="00F3742D">
        <w:rPr>
          <w:rFonts w:ascii="Times New Roman" w:eastAsia="Arial" w:hAnsi="Times New Roman" w:cs="Times New Roman"/>
          <w:spacing w:val="-1"/>
          <w:sz w:val="22"/>
        </w:rPr>
        <w:t xml:space="preserve"> </w:t>
      </w:r>
      <w:r w:rsidRPr="00F3742D">
        <w:rPr>
          <w:rFonts w:ascii="Times New Roman" w:eastAsia="Arial" w:hAnsi="Times New Roman" w:cs="Times New Roman"/>
          <w:sz w:val="22"/>
        </w:rPr>
        <w:t>make sure that</w:t>
      </w:r>
      <w:r w:rsidRPr="00F3742D">
        <w:rPr>
          <w:rFonts w:ascii="Times New Roman" w:eastAsia="Arial" w:hAnsi="Times New Roman" w:cs="Times New Roman"/>
          <w:spacing w:val="-2"/>
          <w:sz w:val="22"/>
        </w:rPr>
        <w:t xml:space="preserve"> </w:t>
      </w:r>
      <w:r w:rsidRPr="00F3742D">
        <w:rPr>
          <w:rFonts w:ascii="Times New Roman" w:eastAsia="Arial" w:hAnsi="Times New Roman" w:cs="Times New Roman"/>
          <w:sz w:val="22"/>
        </w:rPr>
        <w:t>all connections are clean and tight.</w:t>
      </w:r>
    </w:p>
    <w:p w14:paraId="2A6B492B" w14:textId="77777777" w:rsidR="00E21E78" w:rsidRPr="00A634E0" w:rsidRDefault="00F3742D" w:rsidP="00410D54">
      <w:pPr>
        <w:pStyle w:val="a7"/>
        <w:numPr>
          <w:ilvl w:val="0"/>
          <w:numId w:val="36"/>
        </w:numPr>
        <w:tabs>
          <w:tab w:val="center" w:pos="4535"/>
          <w:tab w:val="left" w:pos="7548"/>
        </w:tabs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kern w:val="0"/>
          <w:sz w:val="22"/>
        </w:rPr>
      </w:pPr>
      <w:r w:rsidRPr="00A634E0">
        <w:rPr>
          <w:rFonts w:ascii="Times New Roman" w:eastAsia="Arial" w:hAnsi="Times New Roman" w:cs="Times New Roman"/>
          <w:sz w:val="22"/>
        </w:rPr>
        <w:t>Mechanically check that</w:t>
      </w:r>
      <w:r w:rsidRPr="00A634E0">
        <w:rPr>
          <w:rFonts w:ascii="Times New Roman" w:eastAsia="Arial" w:hAnsi="Times New Roman" w:cs="Times New Roman"/>
          <w:spacing w:val="-2"/>
          <w:sz w:val="22"/>
        </w:rPr>
        <w:t xml:space="preserve"> </w:t>
      </w:r>
      <w:r w:rsidRPr="00A634E0">
        <w:rPr>
          <w:rFonts w:ascii="Times New Roman" w:eastAsia="Arial" w:hAnsi="Times New Roman" w:cs="Times New Roman"/>
          <w:sz w:val="22"/>
        </w:rPr>
        <w:t xml:space="preserve">all </w:t>
      </w:r>
      <w:r w:rsidRPr="00A634E0">
        <w:rPr>
          <w:rFonts w:ascii="Times New Roman" w:eastAsia="Arial" w:hAnsi="Times New Roman" w:cs="Times New Roman"/>
          <w:spacing w:val="-2"/>
          <w:sz w:val="22"/>
        </w:rPr>
        <w:t>p</w:t>
      </w:r>
      <w:r w:rsidRPr="00A634E0">
        <w:rPr>
          <w:rFonts w:ascii="Times New Roman" w:eastAsia="Arial" w:hAnsi="Times New Roman" w:cs="Times New Roman"/>
          <w:sz w:val="22"/>
        </w:rPr>
        <w:t>ar</w:t>
      </w:r>
      <w:r w:rsidRPr="00A634E0">
        <w:rPr>
          <w:rFonts w:ascii="Times New Roman" w:eastAsia="Arial" w:hAnsi="Times New Roman" w:cs="Times New Roman"/>
          <w:spacing w:val="-2"/>
          <w:sz w:val="22"/>
        </w:rPr>
        <w:t>t</w:t>
      </w:r>
      <w:r w:rsidRPr="00A634E0">
        <w:rPr>
          <w:rFonts w:ascii="Times New Roman" w:eastAsia="Arial" w:hAnsi="Times New Roman" w:cs="Times New Roman"/>
          <w:sz w:val="22"/>
        </w:rPr>
        <w:t>s</w:t>
      </w:r>
      <w:r w:rsidRPr="00A634E0">
        <w:rPr>
          <w:rFonts w:ascii="Times New Roman" w:eastAsia="Arial" w:hAnsi="Times New Roman" w:cs="Times New Roman"/>
          <w:spacing w:val="-2"/>
          <w:sz w:val="22"/>
        </w:rPr>
        <w:t xml:space="preserve"> </w:t>
      </w:r>
      <w:r w:rsidRPr="00A634E0">
        <w:rPr>
          <w:rFonts w:ascii="Times New Roman" w:eastAsia="Arial" w:hAnsi="Times New Roman" w:cs="Times New Roman"/>
          <w:sz w:val="22"/>
        </w:rPr>
        <w:t>are properly assembled.</w:t>
      </w:r>
      <w:r w:rsidR="00A634E0" w:rsidRPr="00A634E0">
        <w:rPr>
          <w:rFonts w:ascii="Times New Roman" w:hAnsi="Times New Roman" w:cs="Times New Roman" w:hint="eastAsia"/>
          <w:sz w:val="22"/>
        </w:rPr>
        <w:t xml:space="preserve"> </w:t>
      </w:r>
    </w:p>
    <w:p w14:paraId="70E2D0E8" w14:textId="77777777" w:rsidR="003E3C0F" w:rsidRPr="00364967" w:rsidRDefault="001A29A7" w:rsidP="001D3B0E">
      <w:pPr>
        <w:pStyle w:val="a7"/>
        <w:numPr>
          <w:ilvl w:val="0"/>
          <w:numId w:val="7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364967">
        <w:rPr>
          <w:rFonts w:ascii="Times New Roman" w:hAnsi="Times New Roman" w:cs="Times New Roman"/>
          <w:b/>
          <w:color w:val="000000" w:themeColor="text1"/>
          <w:sz w:val="22"/>
        </w:rPr>
        <w:t>Transport</w:t>
      </w:r>
      <w:r w:rsidRPr="00364967">
        <w:rPr>
          <w:rFonts w:ascii="Times New Roman" w:hAnsi="Times New Roman" w:cs="Times New Roman" w:hint="eastAsia"/>
          <w:b/>
          <w:color w:val="000000" w:themeColor="text1"/>
          <w:sz w:val="22"/>
        </w:rPr>
        <w:t>,</w:t>
      </w:r>
      <w:r w:rsidRPr="00364967">
        <w:rPr>
          <w:rFonts w:ascii="Times New Roman" w:hAnsi="Times New Roman" w:cs="Times New Roman"/>
          <w:b/>
          <w:color w:val="000000" w:themeColor="text1"/>
          <w:sz w:val="22"/>
        </w:rPr>
        <w:t xml:space="preserve"> Storage and </w:t>
      </w:r>
      <w:r w:rsidRPr="00364967">
        <w:rPr>
          <w:rFonts w:ascii="Times New Roman" w:hAnsi="Times New Roman" w:cs="Times New Roman" w:hint="eastAsia"/>
          <w:b/>
          <w:color w:val="000000" w:themeColor="text1"/>
          <w:sz w:val="22"/>
        </w:rPr>
        <w:t>Disposal</w:t>
      </w:r>
    </w:p>
    <w:p w14:paraId="48754FC3" w14:textId="77777777" w:rsidR="001A29A7" w:rsidRDefault="001A29A7" w:rsidP="001A29A7">
      <w:pPr>
        <w:pStyle w:val="a7"/>
        <w:numPr>
          <w:ilvl w:val="0"/>
          <w:numId w:val="45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1A29A7">
        <w:rPr>
          <w:rFonts w:ascii="Times New Roman" w:hAnsi="Times New Roman" w:cs="Times New Roman"/>
          <w:kern w:val="0"/>
          <w:sz w:val="22"/>
        </w:rPr>
        <w:t xml:space="preserve">Transport and storage </w:t>
      </w:r>
      <w:proofErr w:type="gramStart"/>
      <w:r w:rsidRPr="001A29A7">
        <w:rPr>
          <w:rFonts w:ascii="Times New Roman" w:hAnsi="Times New Roman" w:cs="Times New Roman"/>
          <w:kern w:val="0"/>
          <w:sz w:val="22"/>
        </w:rPr>
        <w:t>is</w:t>
      </w:r>
      <w:proofErr w:type="gramEnd"/>
      <w:r w:rsidRPr="001A29A7">
        <w:rPr>
          <w:rFonts w:ascii="Times New Roman" w:hAnsi="Times New Roman" w:cs="Times New Roman"/>
          <w:kern w:val="0"/>
          <w:sz w:val="22"/>
        </w:rPr>
        <w:t xml:space="preserve"> only allowed in the original packaging, on the way pointed out on the carton box.</w:t>
      </w:r>
    </w:p>
    <w:p w14:paraId="5781D2DD" w14:textId="77777777" w:rsidR="001A29A7" w:rsidRDefault="001A29A7" w:rsidP="001A29A7">
      <w:pPr>
        <w:pStyle w:val="a7"/>
        <w:numPr>
          <w:ilvl w:val="0"/>
          <w:numId w:val="45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1A29A7">
        <w:rPr>
          <w:rFonts w:ascii="Times New Roman" w:hAnsi="Times New Roman" w:cs="Times New Roman" w:hint="eastAsia"/>
          <w:kern w:val="0"/>
          <w:sz w:val="22"/>
        </w:rPr>
        <w:t xml:space="preserve">Transport </w:t>
      </w:r>
      <w:r w:rsidRPr="001A29A7">
        <w:rPr>
          <w:rFonts w:ascii="Times New Roman" w:hAnsi="Times New Roman" w:cs="Times New Roman"/>
          <w:kern w:val="0"/>
          <w:sz w:val="22"/>
        </w:rPr>
        <w:t>–</w:t>
      </w:r>
      <w:r w:rsidRPr="001A29A7">
        <w:rPr>
          <w:rFonts w:ascii="Times New Roman" w:hAnsi="Times New Roman" w:cs="Times New Roman" w:hint="eastAsia"/>
          <w:kern w:val="0"/>
          <w:sz w:val="22"/>
        </w:rPr>
        <w:t xml:space="preserve"> S</w:t>
      </w:r>
      <w:r w:rsidRPr="001A29A7">
        <w:rPr>
          <w:rFonts w:ascii="Times New Roman" w:hAnsi="Times New Roman" w:cs="Times New Roman"/>
          <w:kern w:val="0"/>
          <w:sz w:val="22"/>
        </w:rPr>
        <w:t>hock</w:t>
      </w:r>
      <w:r w:rsidRPr="001A29A7">
        <w:rPr>
          <w:rFonts w:ascii="Times New Roman" w:hAnsi="Times New Roman" w:cs="Times New Roman" w:hint="eastAsia"/>
          <w:kern w:val="0"/>
          <w:sz w:val="22"/>
        </w:rPr>
        <w:t>-</w:t>
      </w:r>
      <w:r w:rsidRPr="001A29A7">
        <w:rPr>
          <w:rFonts w:ascii="Times New Roman" w:hAnsi="Times New Roman" w:cs="Times New Roman"/>
          <w:kern w:val="0"/>
          <w:sz w:val="22"/>
        </w:rPr>
        <w:t xml:space="preserve">free in its original carton, do not drop, </w:t>
      </w:r>
      <w:r w:rsidRPr="001A29A7">
        <w:rPr>
          <w:rFonts w:ascii="Times New Roman" w:hAnsi="Times New Roman" w:cs="Times New Roman" w:hint="eastAsia"/>
          <w:kern w:val="0"/>
          <w:sz w:val="22"/>
        </w:rPr>
        <w:t xml:space="preserve">and </w:t>
      </w:r>
      <w:r w:rsidR="00EC3E5F">
        <w:rPr>
          <w:rFonts w:ascii="Times New Roman" w:hAnsi="Times New Roman" w:cs="Times New Roman"/>
          <w:kern w:val="0"/>
          <w:sz w:val="22"/>
        </w:rPr>
        <w:t>handle carefully.</w:t>
      </w:r>
    </w:p>
    <w:p w14:paraId="2A835F20" w14:textId="77777777" w:rsidR="001A29A7" w:rsidRDefault="001A29A7" w:rsidP="001A29A7">
      <w:pPr>
        <w:pStyle w:val="a7"/>
        <w:numPr>
          <w:ilvl w:val="0"/>
          <w:numId w:val="45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1A29A7">
        <w:rPr>
          <w:rFonts w:ascii="Times New Roman" w:hAnsi="Times New Roman" w:cs="Times New Roman"/>
          <w:kern w:val="0"/>
          <w:sz w:val="22"/>
        </w:rPr>
        <w:t>Store –</w:t>
      </w:r>
      <w:r w:rsidRPr="001A29A7">
        <w:rPr>
          <w:rFonts w:ascii="Times New Roman" w:hAnsi="Times New Roman" w:cs="Times New Roman" w:hint="eastAsia"/>
          <w:kern w:val="0"/>
          <w:sz w:val="22"/>
        </w:rPr>
        <w:t xml:space="preserve"> Store </w:t>
      </w:r>
      <w:r w:rsidRPr="001A29A7">
        <w:rPr>
          <w:rFonts w:ascii="Times New Roman" w:hAnsi="Times New Roman" w:cs="Times New Roman"/>
          <w:kern w:val="0"/>
          <w:sz w:val="22"/>
        </w:rPr>
        <w:t xml:space="preserve">in a dry </w:t>
      </w:r>
      <w:r>
        <w:rPr>
          <w:rFonts w:ascii="Times New Roman" w:hAnsi="Times New Roman" w:cs="Times New Roman"/>
          <w:kern w:val="0"/>
          <w:sz w:val="22"/>
        </w:rPr>
        <w:t>place in its original packaging</w:t>
      </w:r>
      <w:r w:rsidR="00EC3E5F">
        <w:rPr>
          <w:rFonts w:ascii="Times New Roman" w:hAnsi="Times New Roman" w:cs="Times New Roman" w:hint="eastAsia"/>
          <w:kern w:val="0"/>
          <w:sz w:val="22"/>
        </w:rPr>
        <w:t>.</w:t>
      </w:r>
    </w:p>
    <w:p w14:paraId="0CE50540" w14:textId="77777777" w:rsidR="00FE5A49" w:rsidRDefault="001A29A7" w:rsidP="001A29A7">
      <w:pPr>
        <w:pStyle w:val="a7"/>
        <w:numPr>
          <w:ilvl w:val="0"/>
          <w:numId w:val="45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kern w:val="0"/>
          <w:sz w:val="22"/>
        </w:rPr>
      </w:pPr>
      <w:r w:rsidRPr="001A29A7">
        <w:rPr>
          <w:rFonts w:ascii="Times New Roman" w:hAnsi="Times New Roman" w:cs="Times New Roman" w:hint="eastAsia"/>
          <w:kern w:val="0"/>
          <w:sz w:val="22"/>
        </w:rPr>
        <w:t xml:space="preserve">Disposal </w:t>
      </w:r>
      <w:r w:rsidRPr="001A29A7">
        <w:rPr>
          <w:rFonts w:ascii="Times New Roman" w:hAnsi="Times New Roman" w:cs="Times New Roman"/>
          <w:kern w:val="0"/>
          <w:sz w:val="22"/>
        </w:rPr>
        <w:t>–</w:t>
      </w:r>
      <w:r w:rsidRPr="001A29A7">
        <w:rPr>
          <w:rFonts w:ascii="Times New Roman" w:hAnsi="Times New Roman" w:cs="Times New Roman" w:hint="eastAsia"/>
          <w:kern w:val="0"/>
          <w:sz w:val="22"/>
        </w:rPr>
        <w:t xml:space="preserve"> E</w:t>
      </w:r>
      <w:r w:rsidRPr="001A29A7">
        <w:rPr>
          <w:rFonts w:ascii="Times New Roman" w:hAnsi="Times New Roman" w:cs="Times New Roman"/>
          <w:kern w:val="0"/>
          <w:sz w:val="22"/>
        </w:rPr>
        <w:t>nsure environmentally friendly disposal of all components according to the legal regulations.</w:t>
      </w:r>
    </w:p>
    <w:p w14:paraId="49072BAF" w14:textId="77777777" w:rsidR="009239EC" w:rsidRDefault="009239EC" w:rsidP="009239EC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p w14:paraId="3323C4B2" w14:textId="77777777" w:rsidR="009239EC" w:rsidRDefault="009239EC" w:rsidP="009239EC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p w14:paraId="7E3DBE9F" w14:textId="77777777" w:rsidR="009239EC" w:rsidRDefault="009239EC" w:rsidP="009239EC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p w14:paraId="21C6D16D" w14:textId="77777777" w:rsidR="009239EC" w:rsidRDefault="009239EC" w:rsidP="009239EC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p w14:paraId="635CF938" w14:textId="77777777" w:rsidR="009239EC" w:rsidRPr="009239EC" w:rsidRDefault="009239EC" w:rsidP="009239EC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</w:p>
    <w:sectPr w:rsidR="009239EC" w:rsidRPr="009239EC" w:rsidSect="004E7541">
      <w:footnotePr>
        <w:pos w:val="beneathText"/>
        <w:numRestart w:val="eachSect"/>
      </w:footnotePr>
      <w:type w:val="continuous"/>
      <w:pgSz w:w="11906" w:h="16838" w:code="9"/>
      <w:pgMar w:top="851" w:right="851" w:bottom="851" w:left="851" w:header="284" w:footer="567" w:gutter="0"/>
      <w:cols w:space="425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D81DA" w14:textId="77777777" w:rsidR="00460507" w:rsidRDefault="00460507" w:rsidP="00C961B6">
      <w:r>
        <w:separator/>
      </w:r>
    </w:p>
  </w:endnote>
  <w:endnote w:type="continuationSeparator" w:id="0">
    <w:p w14:paraId="2600FEFF" w14:textId="77777777" w:rsidR="00460507" w:rsidRDefault="00460507" w:rsidP="00C9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C2099" w14:textId="77777777" w:rsidR="00460507" w:rsidRDefault="00460507" w:rsidP="00C961B6">
      <w:r>
        <w:separator/>
      </w:r>
    </w:p>
  </w:footnote>
  <w:footnote w:type="continuationSeparator" w:id="0">
    <w:p w14:paraId="2AA05400" w14:textId="77777777" w:rsidR="00460507" w:rsidRDefault="00460507" w:rsidP="00C96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7A108" w14:textId="77777777" w:rsidR="001E6BD1" w:rsidRDefault="001E6BD1">
    <w:pPr>
      <w:pStyle w:val="a3"/>
      <w:rPr>
        <w:rFonts w:ascii="Arial" w:hAnsi="Arial" w:cs="Arial"/>
        <w:color w:val="0066FF"/>
        <w:sz w:val="24"/>
        <w:szCs w:val="28"/>
      </w:rPr>
    </w:pPr>
    <w:r w:rsidRPr="007C6FB5">
      <w:rPr>
        <w:rFonts w:ascii="Arial" w:hAnsi="Arial" w:cs="Arial"/>
        <w:noProof/>
        <w:color w:val="0066FF"/>
        <w:sz w:val="24"/>
        <w:szCs w:val="28"/>
        <w:highlight w:val="cyan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textOutline w14:w="9525" w14:cap="rnd" w14:cmpd="sng" w14:algn="ctr">
          <w14:solidFill>
            <w14:schemeClr w14:val="tx2">
              <w14:lumMod w14:val="60000"/>
              <w14:lumOff w14:val="40000"/>
            </w14:schemeClr>
          </w14:solidFill>
          <w14:prstDash w14:val="solid"/>
          <w14:bevel/>
        </w14:textOutline>
      </w:rPr>
      <w:drawing>
        <wp:anchor distT="0" distB="0" distL="114300" distR="114300" simplePos="0" relativeHeight="251661312" behindDoc="0" locked="0" layoutInCell="1" allowOverlap="1" wp14:anchorId="340E0ED7" wp14:editId="1A5C2985">
          <wp:simplePos x="0" y="0"/>
          <wp:positionH relativeFrom="column">
            <wp:posOffset>4141470</wp:posOffset>
          </wp:positionH>
          <wp:positionV relativeFrom="paragraph">
            <wp:posOffset>-193675</wp:posOffset>
          </wp:positionV>
          <wp:extent cx="1619885" cy="539750"/>
          <wp:effectExtent l="0" t="0" r="0" b="0"/>
          <wp:wrapNone/>
          <wp:docPr id="3" name="圖片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T-EX logo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C6FB5">
      <w:rPr>
        <w:rFonts w:ascii="Arial" w:hAnsi="Arial" w:cs="Arial" w:hint="eastAsia"/>
        <w:color w:val="0066FF"/>
        <w:sz w:val="24"/>
        <w:szCs w:val="28"/>
        <w:highlight w:val="cyan"/>
      </w:rPr>
      <w:t>[Slogan]</w:t>
    </w:r>
  </w:p>
  <w:p w14:paraId="2CA9B4AF" w14:textId="77777777" w:rsidR="001E6BD1" w:rsidRDefault="001E6BD1">
    <w:pPr>
      <w:pStyle w:val="a3"/>
    </w:pPr>
    <w:r w:rsidRPr="003628E7">
      <w:rPr>
        <w:rFonts w:ascii="Arial" w:hAnsi="Arial" w:cs="Arial"/>
        <w:color w:val="0066FF"/>
      </w:rPr>
      <w:t>www.tht-tech.com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7" type="#_x0000_t75" alt="Datei:EX-logo.svg" style="width:22.8pt;height:20.4pt;visibility:visible;mso-wrap-style:square" o:bullet="t">
        <v:imagedata r:id="rId1" o:title="EX-logo"/>
      </v:shape>
    </w:pict>
  </w:numPicBullet>
  <w:numPicBullet w:numPicBulletId="1">
    <w:pict>
      <v:shape id="_x0000_i1318" type="#_x0000_t75" style="width:123.6pt;height:89.4pt;visibility:visible;mso-wrap-style:square" o:bullet="t">
        <v:imagedata r:id="rId2" o:title=""/>
      </v:shape>
    </w:pict>
  </w:numPicBullet>
  <w:abstractNum w:abstractNumId="0" w15:restartNumberingAfterBreak="0">
    <w:nsid w:val="00B974FA"/>
    <w:multiLevelType w:val="hybridMultilevel"/>
    <w:tmpl w:val="D7C6795E"/>
    <w:lvl w:ilvl="0" w:tplc="0409000F">
      <w:start w:val="1"/>
      <w:numFmt w:val="decimal"/>
      <w:lvlText w:val="%1."/>
      <w:lvlJc w:val="left"/>
      <w:pPr>
        <w:ind w:left="144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" w15:restartNumberingAfterBreak="0">
    <w:nsid w:val="01EC5F65"/>
    <w:multiLevelType w:val="hybridMultilevel"/>
    <w:tmpl w:val="D012D096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D4444"/>
    <w:multiLevelType w:val="hybridMultilevel"/>
    <w:tmpl w:val="6E680B96"/>
    <w:lvl w:ilvl="0" w:tplc="F96412B2">
      <w:start w:val="1"/>
      <w:numFmt w:val="bullet"/>
      <w:lvlText w:val="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3" w15:restartNumberingAfterBreak="0">
    <w:nsid w:val="044A4CD2"/>
    <w:multiLevelType w:val="hybridMultilevel"/>
    <w:tmpl w:val="FAF04BC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7714DE"/>
    <w:multiLevelType w:val="hybridMultilevel"/>
    <w:tmpl w:val="6A8A8932"/>
    <w:lvl w:ilvl="0" w:tplc="E16690A8">
      <w:start w:val="1"/>
      <w:numFmt w:val="bullet"/>
      <w:lvlText w:val=""/>
      <w:lvlJc w:val="left"/>
      <w:pPr>
        <w:ind w:left="2271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2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1" w:hanging="480"/>
      </w:pPr>
      <w:rPr>
        <w:rFonts w:ascii="Wingdings" w:hAnsi="Wingdings" w:hint="default"/>
      </w:rPr>
    </w:lvl>
  </w:abstractNum>
  <w:abstractNum w:abstractNumId="5" w15:restartNumberingAfterBreak="0">
    <w:nsid w:val="10537312"/>
    <w:multiLevelType w:val="hybridMultilevel"/>
    <w:tmpl w:val="800CD51A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4205196"/>
    <w:multiLevelType w:val="hybridMultilevel"/>
    <w:tmpl w:val="69904C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6607A2F"/>
    <w:multiLevelType w:val="hybridMultilevel"/>
    <w:tmpl w:val="3198D974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6DE40A8"/>
    <w:multiLevelType w:val="hybridMultilevel"/>
    <w:tmpl w:val="61C2B39E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AF70E5D"/>
    <w:multiLevelType w:val="hybridMultilevel"/>
    <w:tmpl w:val="C69E2A0A"/>
    <w:lvl w:ilvl="0" w:tplc="266A1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1F0143"/>
    <w:multiLevelType w:val="hybridMultilevel"/>
    <w:tmpl w:val="65FCF244"/>
    <w:lvl w:ilvl="0" w:tplc="CECE6530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BF769DD"/>
    <w:multiLevelType w:val="hybridMultilevel"/>
    <w:tmpl w:val="91A01240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C9C16B8"/>
    <w:multiLevelType w:val="hybridMultilevel"/>
    <w:tmpl w:val="8A0A17C2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3" w15:restartNumberingAfterBreak="0">
    <w:nsid w:val="2D1F2ED4"/>
    <w:multiLevelType w:val="hybridMultilevel"/>
    <w:tmpl w:val="59883DC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E791E4E"/>
    <w:multiLevelType w:val="hybridMultilevel"/>
    <w:tmpl w:val="64A0AF4A"/>
    <w:lvl w:ilvl="0" w:tplc="B75A79F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97462E"/>
    <w:multiLevelType w:val="hybridMultilevel"/>
    <w:tmpl w:val="37FE5D3C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16408D8"/>
    <w:multiLevelType w:val="hybridMultilevel"/>
    <w:tmpl w:val="788296EA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7" w15:restartNumberingAfterBreak="0">
    <w:nsid w:val="33BA24D1"/>
    <w:multiLevelType w:val="multilevel"/>
    <w:tmpl w:val="4BEE7466"/>
    <w:lvl w:ilvl="0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>
      <w:start w:val="5"/>
      <w:numFmt w:val="decimal"/>
      <w:lvlText w:val="%2.2"/>
      <w:lvlJc w:val="left"/>
      <w:pPr>
        <w:ind w:left="842" w:hanging="360"/>
      </w:pPr>
      <w:rPr>
        <w:b/>
      </w:rPr>
    </w:lvl>
    <w:lvl w:ilvl="2">
      <w:start w:val="5"/>
      <w:numFmt w:val="decimal"/>
      <w:lvlText w:val="%3.2.2"/>
      <w:lvlJc w:val="left"/>
      <w:pPr>
        <w:ind w:left="168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166" w:hanging="720"/>
      </w:pPr>
    </w:lvl>
    <w:lvl w:ilvl="4">
      <w:start w:val="1"/>
      <w:numFmt w:val="decimal"/>
      <w:lvlText w:val="%1.%2.%3.%4.%5"/>
      <w:lvlJc w:val="left"/>
      <w:pPr>
        <w:ind w:left="3008" w:hanging="1080"/>
      </w:pPr>
    </w:lvl>
    <w:lvl w:ilvl="5">
      <w:start w:val="1"/>
      <w:numFmt w:val="decimal"/>
      <w:lvlText w:val="%1.%2.%3.%4.%5.%6"/>
      <w:lvlJc w:val="left"/>
      <w:pPr>
        <w:ind w:left="3490" w:hanging="1080"/>
      </w:pPr>
    </w:lvl>
    <w:lvl w:ilvl="6">
      <w:start w:val="1"/>
      <w:numFmt w:val="decimal"/>
      <w:lvlText w:val="%1.%2.%3.%4.%5.%6.%7"/>
      <w:lvlJc w:val="left"/>
      <w:pPr>
        <w:ind w:left="4332" w:hanging="1440"/>
      </w:pPr>
    </w:lvl>
    <w:lvl w:ilvl="7">
      <w:start w:val="1"/>
      <w:numFmt w:val="decimal"/>
      <w:lvlText w:val="%1.%2.%3.%4.%5.%6.%7.%8"/>
      <w:lvlJc w:val="left"/>
      <w:pPr>
        <w:ind w:left="4814" w:hanging="1440"/>
      </w:pPr>
    </w:lvl>
    <w:lvl w:ilvl="8">
      <w:start w:val="1"/>
      <w:numFmt w:val="decimal"/>
      <w:lvlText w:val="%1.%2.%3.%4.%5.%6.%7.%8.%9"/>
      <w:lvlJc w:val="left"/>
      <w:pPr>
        <w:ind w:left="5296" w:hanging="1440"/>
      </w:pPr>
    </w:lvl>
  </w:abstractNum>
  <w:abstractNum w:abstractNumId="18" w15:restartNumberingAfterBreak="0">
    <w:nsid w:val="3A4B01B3"/>
    <w:multiLevelType w:val="hybridMultilevel"/>
    <w:tmpl w:val="99D28272"/>
    <w:lvl w:ilvl="0" w:tplc="D7EE51EA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930243"/>
    <w:multiLevelType w:val="hybridMultilevel"/>
    <w:tmpl w:val="F3A47C30"/>
    <w:lvl w:ilvl="0" w:tplc="F96412B2">
      <w:start w:val="1"/>
      <w:numFmt w:val="bullet"/>
      <w:lvlText w:val=""/>
      <w:lvlJc w:val="left"/>
      <w:pPr>
        <w:ind w:left="9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5" w:hanging="480"/>
      </w:pPr>
      <w:rPr>
        <w:rFonts w:ascii="Wingdings" w:hAnsi="Wingdings" w:hint="default"/>
      </w:rPr>
    </w:lvl>
  </w:abstractNum>
  <w:abstractNum w:abstractNumId="20" w15:restartNumberingAfterBreak="0">
    <w:nsid w:val="3CB81ED7"/>
    <w:multiLevelType w:val="hybridMultilevel"/>
    <w:tmpl w:val="9154DF5E"/>
    <w:lvl w:ilvl="0" w:tplc="F96412B2">
      <w:start w:val="1"/>
      <w:numFmt w:val="bullet"/>
      <w:lvlText w:val="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1" w15:restartNumberingAfterBreak="0">
    <w:nsid w:val="3D9B1B4D"/>
    <w:multiLevelType w:val="hybridMultilevel"/>
    <w:tmpl w:val="C32CE2D8"/>
    <w:lvl w:ilvl="0" w:tplc="0C3CC6A2">
      <w:start w:val="1"/>
      <w:numFmt w:val="decimal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22" w15:restartNumberingAfterBreak="0">
    <w:nsid w:val="45982175"/>
    <w:multiLevelType w:val="hybridMultilevel"/>
    <w:tmpl w:val="815AF93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63D4657"/>
    <w:multiLevelType w:val="hybridMultilevel"/>
    <w:tmpl w:val="8158B36E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4" w15:restartNumberingAfterBreak="0">
    <w:nsid w:val="473F782C"/>
    <w:multiLevelType w:val="hybridMultilevel"/>
    <w:tmpl w:val="F9B2E5F4"/>
    <w:lvl w:ilvl="0" w:tplc="F96412B2">
      <w:start w:val="1"/>
      <w:numFmt w:val="bullet"/>
      <w:lvlText w:val="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5" w15:restartNumberingAfterBreak="0">
    <w:nsid w:val="4864701B"/>
    <w:multiLevelType w:val="hybridMultilevel"/>
    <w:tmpl w:val="195ADB0C"/>
    <w:lvl w:ilvl="0" w:tplc="D2664014">
      <w:start w:val="1"/>
      <w:numFmt w:val="bullet"/>
      <w:lvlText w:val="*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EF609F2"/>
    <w:multiLevelType w:val="hybridMultilevel"/>
    <w:tmpl w:val="73D8C97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FB40112"/>
    <w:multiLevelType w:val="hybridMultilevel"/>
    <w:tmpl w:val="5BC02FC2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52D049A6"/>
    <w:multiLevelType w:val="hybridMultilevel"/>
    <w:tmpl w:val="463CC1D4"/>
    <w:lvl w:ilvl="0" w:tplc="60A65164">
      <w:start w:val="1"/>
      <w:numFmt w:val="decimal"/>
      <w:lvlText w:val="%1."/>
      <w:lvlJc w:val="left"/>
      <w:pPr>
        <w:ind w:left="842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9" w15:restartNumberingAfterBreak="0">
    <w:nsid w:val="548C52F4"/>
    <w:multiLevelType w:val="hybridMultilevel"/>
    <w:tmpl w:val="620861B0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6DD1B9E"/>
    <w:multiLevelType w:val="hybridMultilevel"/>
    <w:tmpl w:val="83FE3F8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1" w15:restartNumberingAfterBreak="0">
    <w:nsid w:val="59780992"/>
    <w:multiLevelType w:val="hybridMultilevel"/>
    <w:tmpl w:val="6B1EE59E"/>
    <w:lvl w:ilvl="0" w:tplc="F96412B2">
      <w:start w:val="1"/>
      <w:numFmt w:val="bullet"/>
      <w:lvlText w:val="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2" w15:restartNumberingAfterBreak="0">
    <w:nsid w:val="59914D22"/>
    <w:multiLevelType w:val="hybridMultilevel"/>
    <w:tmpl w:val="C038A45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3" w15:restartNumberingAfterBreak="0">
    <w:nsid w:val="5BB33753"/>
    <w:multiLevelType w:val="hybridMultilevel"/>
    <w:tmpl w:val="44A867C8"/>
    <w:lvl w:ilvl="0" w:tplc="F96412B2">
      <w:start w:val="1"/>
      <w:numFmt w:val="bullet"/>
      <w:lvlText w:val=""/>
      <w:lvlJc w:val="left"/>
      <w:pPr>
        <w:ind w:left="1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34" w15:restartNumberingAfterBreak="0">
    <w:nsid w:val="5DA83101"/>
    <w:multiLevelType w:val="multilevel"/>
    <w:tmpl w:val="37A4FE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5FF4776"/>
    <w:multiLevelType w:val="hybridMultilevel"/>
    <w:tmpl w:val="4BE642B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6" w15:restartNumberingAfterBreak="0">
    <w:nsid w:val="685270C5"/>
    <w:multiLevelType w:val="hybridMultilevel"/>
    <w:tmpl w:val="2BFCB9DE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7" w15:restartNumberingAfterBreak="0">
    <w:nsid w:val="68863ABE"/>
    <w:multiLevelType w:val="multilevel"/>
    <w:tmpl w:val="0422EB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8F559DC"/>
    <w:multiLevelType w:val="hybridMultilevel"/>
    <w:tmpl w:val="3A728870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4F0D1C"/>
    <w:multiLevelType w:val="hybridMultilevel"/>
    <w:tmpl w:val="E17E3A4E"/>
    <w:lvl w:ilvl="0" w:tplc="0F860A3C">
      <w:start w:val="1"/>
      <w:numFmt w:val="decimal"/>
      <w:lvlText w:val="%1."/>
      <w:lvlJc w:val="left"/>
      <w:pPr>
        <w:ind w:left="360" w:hanging="360"/>
      </w:pPr>
      <w:rPr>
        <w:rFonts w:ascii="Arial" w:eastAsia="標楷體" w:hAnsi="Arial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DB04D2"/>
    <w:multiLevelType w:val="hybridMultilevel"/>
    <w:tmpl w:val="4AA27B8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41" w15:restartNumberingAfterBreak="0">
    <w:nsid w:val="71B17189"/>
    <w:multiLevelType w:val="hybridMultilevel"/>
    <w:tmpl w:val="BE820F5E"/>
    <w:lvl w:ilvl="0" w:tplc="021C3E78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7246FB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2DC08CEA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95DEFE9E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B8D69FC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6C2AF6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9082558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F79C9CA6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28DE589A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2" w15:restartNumberingAfterBreak="0">
    <w:nsid w:val="738462A9"/>
    <w:multiLevelType w:val="hybridMultilevel"/>
    <w:tmpl w:val="4A2CCBF0"/>
    <w:lvl w:ilvl="0" w:tplc="F96412B2">
      <w:start w:val="1"/>
      <w:numFmt w:val="bullet"/>
      <w:lvlText w:val=""/>
      <w:lvlJc w:val="left"/>
      <w:pPr>
        <w:ind w:left="227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1" w:hanging="480"/>
      </w:pPr>
      <w:rPr>
        <w:rFonts w:ascii="Wingdings" w:hAnsi="Wingdings" w:hint="default"/>
      </w:rPr>
    </w:lvl>
  </w:abstractNum>
  <w:abstractNum w:abstractNumId="43" w15:restartNumberingAfterBreak="0">
    <w:nsid w:val="751F00C3"/>
    <w:multiLevelType w:val="multilevel"/>
    <w:tmpl w:val="37A4FE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7522754B"/>
    <w:multiLevelType w:val="hybridMultilevel"/>
    <w:tmpl w:val="CEECE916"/>
    <w:lvl w:ilvl="0" w:tplc="60A6516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9A3453C8">
      <w:start w:val="1"/>
      <w:numFmt w:val="decimal"/>
      <w:lvlText w:val="%2"/>
      <w:lvlJc w:val="left"/>
      <w:pPr>
        <w:ind w:left="885" w:hanging="40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5BD303A"/>
    <w:multiLevelType w:val="hybridMultilevel"/>
    <w:tmpl w:val="C590E026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6" w15:restartNumberingAfterBreak="0">
    <w:nsid w:val="76E46CEE"/>
    <w:multiLevelType w:val="hybridMultilevel"/>
    <w:tmpl w:val="90BCE8FA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7" w15:restartNumberingAfterBreak="0">
    <w:nsid w:val="7A817338"/>
    <w:multiLevelType w:val="hybridMultilevel"/>
    <w:tmpl w:val="5AD27E4E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7B0A6F35"/>
    <w:multiLevelType w:val="hybridMultilevel"/>
    <w:tmpl w:val="2F728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CE52728"/>
    <w:multiLevelType w:val="hybridMultilevel"/>
    <w:tmpl w:val="C8E231E2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37"/>
  </w:num>
  <w:num w:numId="3">
    <w:abstractNumId w:val="39"/>
  </w:num>
  <w:num w:numId="4">
    <w:abstractNumId w:val="44"/>
  </w:num>
  <w:num w:numId="5">
    <w:abstractNumId w:val="33"/>
  </w:num>
  <w:num w:numId="6">
    <w:abstractNumId w:val="46"/>
  </w:num>
  <w:num w:numId="7">
    <w:abstractNumId w:val="43"/>
  </w:num>
  <w:num w:numId="8">
    <w:abstractNumId w:val="47"/>
  </w:num>
  <w:num w:numId="9">
    <w:abstractNumId w:val="12"/>
  </w:num>
  <w:num w:numId="10">
    <w:abstractNumId w:val="42"/>
  </w:num>
  <w:num w:numId="11">
    <w:abstractNumId w:val="16"/>
  </w:num>
  <w:num w:numId="12">
    <w:abstractNumId w:val="20"/>
  </w:num>
  <w:num w:numId="13">
    <w:abstractNumId w:val="32"/>
  </w:num>
  <w:num w:numId="14">
    <w:abstractNumId w:val="19"/>
  </w:num>
  <w:num w:numId="15">
    <w:abstractNumId w:val="49"/>
  </w:num>
  <w:num w:numId="16">
    <w:abstractNumId w:val="21"/>
  </w:num>
  <w:num w:numId="17">
    <w:abstractNumId w:val="40"/>
  </w:num>
  <w:num w:numId="18">
    <w:abstractNumId w:val="0"/>
  </w:num>
  <w:num w:numId="19">
    <w:abstractNumId w:val="3"/>
  </w:num>
  <w:num w:numId="20">
    <w:abstractNumId w:val="23"/>
  </w:num>
  <w:num w:numId="21">
    <w:abstractNumId w:val="4"/>
  </w:num>
  <w:num w:numId="22">
    <w:abstractNumId w:val="35"/>
  </w:num>
  <w:num w:numId="23">
    <w:abstractNumId w:val="28"/>
  </w:num>
  <w:num w:numId="24">
    <w:abstractNumId w:val="30"/>
  </w:num>
  <w:num w:numId="25">
    <w:abstractNumId w:val="31"/>
  </w:num>
  <w:num w:numId="26">
    <w:abstractNumId w:val="10"/>
  </w:num>
  <w:num w:numId="27">
    <w:abstractNumId w:val="25"/>
  </w:num>
  <w:num w:numId="28">
    <w:abstractNumId w:val="24"/>
  </w:num>
  <w:num w:numId="29">
    <w:abstractNumId w:val="26"/>
  </w:num>
  <w:num w:numId="30">
    <w:abstractNumId w:val="41"/>
  </w:num>
  <w:num w:numId="31">
    <w:abstractNumId w:val="2"/>
  </w:num>
  <w:num w:numId="32">
    <w:abstractNumId w:val="36"/>
  </w:num>
  <w:num w:numId="33">
    <w:abstractNumId w:val="6"/>
  </w:num>
  <w:num w:numId="34">
    <w:abstractNumId w:val="1"/>
  </w:num>
  <w:num w:numId="35">
    <w:abstractNumId w:val="27"/>
  </w:num>
  <w:num w:numId="36">
    <w:abstractNumId w:val="11"/>
  </w:num>
  <w:num w:numId="37">
    <w:abstractNumId w:val="45"/>
  </w:num>
  <w:num w:numId="38">
    <w:abstractNumId w:val="13"/>
  </w:num>
  <w:num w:numId="39">
    <w:abstractNumId w:val="48"/>
  </w:num>
  <w:num w:numId="40">
    <w:abstractNumId w:val="34"/>
  </w:num>
  <w:num w:numId="41">
    <w:abstractNumId w:val="18"/>
  </w:num>
  <w:num w:numId="42">
    <w:abstractNumId w:val="5"/>
  </w:num>
  <w:num w:numId="43">
    <w:abstractNumId w:val="38"/>
  </w:num>
  <w:num w:numId="44">
    <w:abstractNumId w:val="22"/>
  </w:num>
  <w:num w:numId="45">
    <w:abstractNumId w:val="7"/>
  </w:num>
  <w:num w:numId="46">
    <w:abstractNumId w:val="8"/>
  </w:num>
  <w:num w:numId="47">
    <w:abstractNumId w:val="15"/>
  </w:num>
  <w:num w:numId="48">
    <w:abstractNumId w:val="29"/>
  </w:num>
  <w:num w:numId="49">
    <w:abstractNumId w:val="14"/>
  </w:num>
  <w:num w:numId="50">
    <w:abstractNumId w:val="17"/>
    <w:lvlOverride w:ilvl="0"/>
    <w:lvlOverride w:ilvl="1">
      <w:startOverride w:val="5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A9"/>
    <w:rsid w:val="000022CD"/>
    <w:rsid w:val="000027AC"/>
    <w:rsid w:val="000034AC"/>
    <w:rsid w:val="00005648"/>
    <w:rsid w:val="0001182E"/>
    <w:rsid w:val="0001540D"/>
    <w:rsid w:val="0001560F"/>
    <w:rsid w:val="000163A4"/>
    <w:rsid w:val="00021EF6"/>
    <w:rsid w:val="000264DC"/>
    <w:rsid w:val="00034902"/>
    <w:rsid w:val="0003622B"/>
    <w:rsid w:val="00036781"/>
    <w:rsid w:val="0004138F"/>
    <w:rsid w:val="000468C1"/>
    <w:rsid w:val="000474D6"/>
    <w:rsid w:val="00054EF7"/>
    <w:rsid w:val="0005534F"/>
    <w:rsid w:val="00055465"/>
    <w:rsid w:val="00056A01"/>
    <w:rsid w:val="000603F9"/>
    <w:rsid w:val="000604E2"/>
    <w:rsid w:val="000607D7"/>
    <w:rsid w:val="00062EC3"/>
    <w:rsid w:val="00063E71"/>
    <w:rsid w:val="0006505E"/>
    <w:rsid w:val="000666FF"/>
    <w:rsid w:val="00066D56"/>
    <w:rsid w:val="00067589"/>
    <w:rsid w:val="000702C3"/>
    <w:rsid w:val="0007040E"/>
    <w:rsid w:val="00072155"/>
    <w:rsid w:val="00073751"/>
    <w:rsid w:val="00074A11"/>
    <w:rsid w:val="00074B8C"/>
    <w:rsid w:val="00077C65"/>
    <w:rsid w:val="000801F7"/>
    <w:rsid w:val="00085E0F"/>
    <w:rsid w:val="00090B4A"/>
    <w:rsid w:val="000938CF"/>
    <w:rsid w:val="00094B80"/>
    <w:rsid w:val="00094F48"/>
    <w:rsid w:val="00096211"/>
    <w:rsid w:val="000964F5"/>
    <w:rsid w:val="000A1265"/>
    <w:rsid w:val="000A1ABB"/>
    <w:rsid w:val="000A26ED"/>
    <w:rsid w:val="000B3179"/>
    <w:rsid w:val="000B4CC9"/>
    <w:rsid w:val="000B6EF2"/>
    <w:rsid w:val="000C45FB"/>
    <w:rsid w:val="000C4870"/>
    <w:rsid w:val="000C5EFA"/>
    <w:rsid w:val="000C669E"/>
    <w:rsid w:val="000C7159"/>
    <w:rsid w:val="000D0120"/>
    <w:rsid w:val="000D12D6"/>
    <w:rsid w:val="000D1FCF"/>
    <w:rsid w:val="000D2D62"/>
    <w:rsid w:val="000D3CD8"/>
    <w:rsid w:val="000D4E54"/>
    <w:rsid w:val="000D7724"/>
    <w:rsid w:val="000E0302"/>
    <w:rsid w:val="000E0369"/>
    <w:rsid w:val="000E7C73"/>
    <w:rsid w:val="000F1604"/>
    <w:rsid w:val="000F1D8B"/>
    <w:rsid w:val="000F799D"/>
    <w:rsid w:val="0010086F"/>
    <w:rsid w:val="00100A1C"/>
    <w:rsid w:val="00103D38"/>
    <w:rsid w:val="001041BD"/>
    <w:rsid w:val="00104DEA"/>
    <w:rsid w:val="00105600"/>
    <w:rsid w:val="001070A9"/>
    <w:rsid w:val="00110CBF"/>
    <w:rsid w:val="00111703"/>
    <w:rsid w:val="00113281"/>
    <w:rsid w:val="00114D71"/>
    <w:rsid w:val="00114F91"/>
    <w:rsid w:val="00117B4C"/>
    <w:rsid w:val="00120B83"/>
    <w:rsid w:val="0012115E"/>
    <w:rsid w:val="00122700"/>
    <w:rsid w:val="00123E51"/>
    <w:rsid w:val="00123F3B"/>
    <w:rsid w:val="001271AE"/>
    <w:rsid w:val="001302D7"/>
    <w:rsid w:val="001319C2"/>
    <w:rsid w:val="001348BB"/>
    <w:rsid w:val="00134CB6"/>
    <w:rsid w:val="00140A00"/>
    <w:rsid w:val="001410AA"/>
    <w:rsid w:val="001435C0"/>
    <w:rsid w:val="00144486"/>
    <w:rsid w:val="00145A37"/>
    <w:rsid w:val="00151CA5"/>
    <w:rsid w:val="00153899"/>
    <w:rsid w:val="001567F0"/>
    <w:rsid w:val="00157DDB"/>
    <w:rsid w:val="00160CA4"/>
    <w:rsid w:val="001634CD"/>
    <w:rsid w:val="00164544"/>
    <w:rsid w:val="00170AC0"/>
    <w:rsid w:val="00170D41"/>
    <w:rsid w:val="001711FA"/>
    <w:rsid w:val="0018089C"/>
    <w:rsid w:val="00183ACA"/>
    <w:rsid w:val="001912E1"/>
    <w:rsid w:val="00192573"/>
    <w:rsid w:val="001934AC"/>
    <w:rsid w:val="00194D6F"/>
    <w:rsid w:val="00197801"/>
    <w:rsid w:val="001A2481"/>
    <w:rsid w:val="001A29A7"/>
    <w:rsid w:val="001A45ED"/>
    <w:rsid w:val="001A491F"/>
    <w:rsid w:val="001B39B8"/>
    <w:rsid w:val="001B511D"/>
    <w:rsid w:val="001B616D"/>
    <w:rsid w:val="001B693B"/>
    <w:rsid w:val="001B778F"/>
    <w:rsid w:val="001C21C5"/>
    <w:rsid w:val="001C62C4"/>
    <w:rsid w:val="001C6342"/>
    <w:rsid w:val="001D10CF"/>
    <w:rsid w:val="001D3086"/>
    <w:rsid w:val="001D3B0E"/>
    <w:rsid w:val="001D3F4F"/>
    <w:rsid w:val="001D4354"/>
    <w:rsid w:val="001D579E"/>
    <w:rsid w:val="001D5DCF"/>
    <w:rsid w:val="001D6FB3"/>
    <w:rsid w:val="001E60CD"/>
    <w:rsid w:val="001E6BD1"/>
    <w:rsid w:val="001F21CF"/>
    <w:rsid w:val="001F2D03"/>
    <w:rsid w:val="001F4197"/>
    <w:rsid w:val="001F41A2"/>
    <w:rsid w:val="001F4622"/>
    <w:rsid w:val="001F512D"/>
    <w:rsid w:val="001F5F71"/>
    <w:rsid w:val="00201968"/>
    <w:rsid w:val="0020533E"/>
    <w:rsid w:val="0020575B"/>
    <w:rsid w:val="00207EB5"/>
    <w:rsid w:val="0021084F"/>
    <w:rsid w:val="00214861"/>
    <w:rsid w:val="00215A4A"/>
    <w:rsid w:val="00215B6E"/>
    <w:rsid w:val="00215BC9"/>
    <w:rsid w:val="00221872"/>
    <w:rsid w:val="002223A9"/>
    <w:rsid w:val="00224BDE"/>
    <w:rsid w:val="00230588"/>
    <w:rsid w:val="00230994"/>
    <w:rsid w:val="00230AF1"/>
    <w:rsid w:val="00232D44"/>
    <w:rsid w:val="0023588A"/>
    <w:rsid w:val="0024073B"/>
    <w:rsid w:val="0024111D"/>
    <w:rsid w:val="00242F65"/>
    <w:rsid w:val="00244367"/>
    <w:rsid w:val="002449D0"/>
    <w:rsid w:val="0024718F"/>
    <w:rsid w:val="002510B5"/>
    <w:rsid w:val="0025637C"/>
    <w:rsid w:val="00261708"/>
    <w:rsid w:val="00261D67"/>
    <w:rsid w:val="00263C3B"/>
    <w:rsid w:val="00266040"/>
    <w:rsid w:val="002662EB"/>
    <w:rsid w:val="002700E2"/>
    <w:rsid w:val="00273399"/>
    <w:rsid w:val="002741E9"/>
    <w:rsid w:val="00277865"/>
    <w:rsid w:val="00277960"/>
    <w:rsid w:val="00280ABC"/>
    <w:rsid w:val="00281559"/>
    <w:rsid w:val="00284D10"/>
    <w:rsid w:val="00285F67"/>
    <w:rsid w:val="0028696C"/>
    <w:rsid w:val="00287907"/>
    <w:rsid w:val="00292207"/>
    <w:rsid w:val="00293949"/>
    <w:rsid w:val="002966DE"/>
    <w:rsid w:val="0029761B"/>
    <w:rsid w:val="002A475C"/>
    <w:rsid w:val="002A55F3"/>
    <w:rsid w:val="002A5CE5"/>
    <w:rsid w:val="002B06F0"/>
    <w:rsid w:val="002B206A"/>
    <w:rsid w:val="002B20C3"/>
    <w:rsid w:val="002B2C4D"/>
    <w:rsid w:val="002B3E89"/>
    <w:rsid w:val="002B408B"/>
    <w:rsid w:val="002B50C6"/>
    <w:rsid w:val="002B58E7"/>
    <w:rsid w:val="002B59DD"/>
    <w:rsid w:val="002B6FD1"/>
    <w:rsid w:val="002C3394"/>
    <w:rsid w:val="002C3CCF"/>
    <w:rsid w:val="002C6B34"/>
    <w:rsid w:val="002C7DEA"/>
    <w:rsid w:val="002D165F"/>
    <w:rsid w:val="002E229C"/>
    <w:rsid w:val="002E6E85"/>
    <w:rsid w:val="002F0AAD"/>
    <w:rsid w:val="002F23FC"/>
    <w:rsid w:val="002F4752"/>
    <w:rsid w:val="002F6481"/>
    <w:rsid w:val="002F6958"/>
    <w:rsid w:val="002F6B4F"/>
    <w:rsid w:val="00300915"/>
    <w:rsid w:val="00300AB3"/>
    <w:rsid w:val="0031011D"/>
    <w:rsid w:val="0031219D"/>
    <w:rsid w:val="00312285"/>
    <w:rsid w:val="00312827"/>
    <w:rsid w:val="00316A14"/>
    <w:rsid w:val="00320316"/>
    <w:rsid w:val="003225EF"/>
    <w:rsid w:val="0032405C"/>
    <w:rsid w:val="003256E9"/>
    <w:rsid w:val="003269DA"/>
    <w:rsid w:val="003278F7"/>
    <w:rsid w:val="00334810"/>
    <w:rsid w:val="00335990"/>
    <w:rsid w:val="00344FDE"/>
    <w:rsid w:val="00345F74"/>
    <w:rsid w:val="003466E6"/>
    <w:rsid w:val="00346A0C"/>
    <w:rsid w:val="00346F5F"/>
    <w:rsid w:val="00346F97"/>
    <w:rsid w:val="00355B8F"/>
    <w:rsid w:val="00361444"/>
    <w:rsid w:val="003628E7"/>
    <w:rsid w:val="003642A1"/>
    <w:rsid w:val="00364967"/>
    <w:rsid w:val="00365591"/>
    <w:rsid w:val="00365E70"/>
    <w:rsid w:val="0036691B"/>
    <w:rsid w:val="00367111"/>
    <w:rsid w:val="003703AD"/>
    <w:rsid w:val="00370D85"/>
    <w:rsid w:val="0037557A"/>
    <w:rsid w:val="00380D34"/>
    <w:rsid w:val="00381FA5"/>
    <w:rsid w:val="00382814"/>
    <w:rsid w:val="00383230"/>
    <w:rsid w:val="003869CB"/>
    <w:rsid w:val="0038758C"/>
    <w:rsid w:val="00387EFB"/>
    <w:rsid w:val="003914E1"/>
    <w:rsid w:val="00393419"/>
    <w:rsid w:val="00394438"/>
    <w:rsid w:val="00394775"/>
    <w:rsid w:val="00396826"/>
    <w:rsid w:val="003978C2"/>
    <w:rsid w:val="003A1C43"/>
    <w:rsid w:val="003A5361"/>
    <w:rsid w:val="003A664E"/>
    <w:rsid w:val="003A6856"/>
    <w:rsid w:val="003A794F"/>
    <w:rsid w:val="003B00F8"/>
    <w:rsid w:val="003B1B7D"/>
    <w:rsid w:val="003B3015"/>
    <w:rsid w:val="003B6EDA"/>
    <w:rsid w:val="003C1DF0"/>
    <w:rsid w:val="003C5588"/>
    <w:rsid w:val="003C669D"/>
    <w:rsid w:val="003C6D84"/>
    <w:rsid w:val="003D15F8"/>
    <w:rsid w:val="003D2B92"/>
    <w:rsid w:val="003D3446"/>
    <w:rsid w:val="003E0D45"/>
    <w:rsid w:val="003E3C0F"/>
    <w:rsid w:val="003E40FE"/>
    <w:rsid w:val="003E5A3D"/>
    <w:rsid w:val="003F4A7C"/>
    <w:rsid w:val="003F7E48"/>
    <w:rsid w:val="003F7FF4"/>
    <w:rsid w:val="0040005E"/>
    <w:rsid w:val="00401341"/>
    <w:rsid w:val="004016A8"/>
    <w:rsid w:val="00403794"/>
    <w:rsid w:val="00406413"/>
    <w:rsid w:val="004107E2"/>
    <w:rsid w:val="00410D54"/>
    <w:rsid w:val="00413711"/>
    <w:rsid w:val="004203DC"/>
    <w:rsid w:val="00420DE6"/>
    <w:rsid w:val="00421A8E"/>
    <w:rsid w:val="00422035"/>
    <w:rsid w:val="004252E3"/>
    <w:rsid w:val="00434F71"/>
    <w:rsid w:val="00436F92"/>
    <w:rsid w:val="00437868"/>
    <w:rsid w:val="00447CE0"/>
    <w:rsid w:val="0045174E"/>
    <w:rsid w:val="00451CEF"/>
    <w:rsid w:val="004556D8"/>
    <w:rsid w:val="004557D1"/>
    <w:rsid w:val="00456E85"/>
    <w:rsid w:val="004573BC"/>
    <w:rsid w:val="00457D64"/>
    <w:rsid w:val="00460507"/>
    <w:rsid w:val="00460D77"/>
    <w:rsid w:val="00462CCA"/>
    <w:rsid w:val="00465C0C"/>
    <w:rsid w:val="00465DB4"/>
    <w:rsid w:val="00467F7F"/>
    <w:rsid w:val="00471545"/>
    <w:rsid w:val="004716F8"/>
    <w:rsid w:val="00471D23"/>
    <w:rsid w:val="00471D7C"/>
    <w:rsid w:val="00476C14"/>
    <w:rsid w:val="00480C1E"/>
    <w:rsid w:val="00480DBD"/>
    <w:rsid w:val="00480DC9"/>
    <w:rsid w:val="00481E35"/>
    <w:rsid w:val="00486EC0"/>
    <w:rsid w:val="0049078C"/>
    <w:rsid w:val="00490896"/>
    <w:rsid w:val="004913D6"/>
    <w:rsid w:val="004936BB"/>
    <w:rsid w:val="00496F1C"/>
    <w:rsid w:val="004A03DA"/>
    <w:rsid w:val="004A0599"/>
    <w:rsid w:val="004A128D"/>
    <w:rsid w:val="004A5EDC"/>
    <w:rsid w:val="004B0D77"/>
    <w:rsid w:val="004B2648"/>
    <w:rsid w:val="004B2E89"/>
    <w:rsid w:val="004B3363"/>
    <w:rsid w:val="004B3925"/>
    <w:rsid w:val="004B3D76"/>
    <w:rsid w:val="004B500F"/>
    <w:rsid w:val="004C2E25"/>
    <w:rsid w:val="004C31C2"/>
    <w:rsid w:val="004C7DB0"/>
    <w:rsid w:val="004D5A21"/>
    <w:rsid w:val="004E005D"/>
    <w:rsid w:val="004E031A"/>
    <w:rsid w:val="004E09BE"/>
    <w:rsid w:val="004E7468"/>
    <w:rsid w:val="004E7541"/>
    <w:rsid w:val="004F17F3"/>
    <w:rsid w:val="004F4395"/>
    <w:rsid w:val="004F7776"/>
    <w:rsid w:val="0050029C"/>
    <w:rsid w:val="005037EC"/>
    <w:rsid w:val="00507BA2"/>
    <w:rsid w:val="00510EC7"/>
    <w:rsid w:val="00517203"/>
    <w:rsid w:val="0052015B"/>
    <w:rsid w:val="00520288"/>
    <w:rsid w:val="0052141F"/>
    <w:rsid w:val="005215BD"/>
    <w:rsid w:val="005220C3"/>
    <w:rsid w:val="00522761"/>
    <w:rsid w:val="00523436"/>
    <w:rsid w:val="00524C38"/>
    <w:rsid w:val="005257C0"/>
    <w:rsid w:val="00530CFF"/>
    <w:rsid w:val="0053157A"/>
    <w:rsid w:val="00532024"/>
    <w:rsid w:val="00532483"/>
    <w:rsid w:val="005326E6"/>
    <w:rsid w:val="005337CD"/>
    <w:rsid w:val="005372FE"/>
    <w:rsid w:val="00540151"/>
    <w:rsid w:val="00540F6F"/>
    <w:rsid w:val="00541945"/>
    <w:rsid w:val="00541B3D"/>
    <w:rsid w:val="00542257"/>
    <w:rsid w:val="00544294"/>
    <w:rsid w:val="0054504B"/>
    <w:rsid w:val="00547054"/>
    <w:rsid w:val="00552C11"/>
    <w:rsid w:val="00553213"/>
    <w:rsid w:val="00553495"/>
    <w:rsid w:val="00555868"/>
    <w:rsid w:val="00564129"/>
    <w:rsid w:val="00573E31"/>
    <w:rsid w:val="00576E9A"/>
    <w:rsid w:val="00577360"/>
    <w:rsid w:val="005859EC"/>
    <w:rsid w:val="00592159"/>
    <w:rsid w:val="00597705"/>
    <w:rsid w:val="005A0CC3"/>
    <w:rsid w:val="005A162E"/>
    <w:rsid w:val="005A24DF"/>
    <w:rsid w:val="005A681C"/>
    <w:rsid w:val="005A6987"/>
    <w:rsid w:val="005A7213"/>
    <w:rsid w:val="005B1A0E"/>
    <w:rsid w:val="005B6690"/>
    <w:rsid w:val="005C3517"/>
    <w:rsid w:val="005C6993"/>
    <w:rsid w:val="005D1ADF"/>
    <w:rsid w:val="005D1F66"/>
    <w:rsid w:val="005D2C30"/>
    <w:rsid w:val="005D7B0B"/>
    <w:rsid w:val="005E05D8"/>
    <w:rsid w:val="005E0CE2"/>
    <w:rsid w:val="005E29D5"/>
    <w:rsid w:val="005E2D10"/>
    <w:rsid w:val="005E304C"/>
    <w:rsid w:val="005E56F6"/>
    <w:rsid w:val="005E78C9"/>
    <w:rsid w:val="005E7B51"/>
    <w:rsid w:val="005E7BC4"/>
    <w:rsid w:val="00600674"/>
    <w:rsid w:val="006010E7"/>
    <w:rsid w:val="00602936"/>
    <w:rsid w:val="0060496F"/>
    <w:rsid w:val="006049A7"/>
    <w:rsid w:val="00606896"/>
    <w:rsid w:val="00606E7C"/>
    <w:rsid w:val="00610BA3"/>
    <w:rsid w:val="006124ED"/>
    <w:rsid w:val="00612565"/>
    <w:rsid w:val="00612E74"/>
    <w:rsid w:val="00616223"/>
    <w:rsid w:val="00617DE5"/>
    <w:rsid w:val="00620699"/>
    <w:rsid w:val="00624B84"/>
    <w:rsid w:val="006264AD"/>
    <w:rsid w:val="0062710B"/>
    <w:rsid w:val="00630934"/>
    <w:rsid w:val="00631D6D"/>
    <w:rsid w:val="00632DEE"/>
    <w:rsid w:val="006336D9"/>
    <w:rsid w:val="0064488B"/>
    <w:rsid w:val="00644BE6"/>
    <w:rsid w:val="006452E3"/>
    <w:rsid w:val="0064559D"/>
    <w:rsid w:val="0064582E"/>
    <w:rsid w:val="00646CF2"/>
    <w:rsid w:val="00651538"/>
    <w:rsid w:val="00652D5A"/>
    <w:rsid w:val="0065339B"/>
    <w:rsid w:val="00653B70"/>
    <w:rsid w:val="00653E51"/>
    <w:rsid w:val="006554D8"/>
    <w:rsid w:val="00656DA1"/>
    <w:rsid w:val="0066145B"/>
    <w:rsid w:val="00661805"/>
    <w:rsid w:val="006715B9"/>
    <w:rsid w:val="0067269D"/>
    <w:rsid w:val="00677379"/>
    <w:rsid w:val="0067791F"/>
    <w:rsid w:val="00680D3E"/>
    <w:rsid w:val="006830AE"/>
    <w:rsid w:val="00683AC6"/>
    <w:rsid w:val="00685415"/>
    <w:rsid w:val="00686C15"/>
    <w:rsid w:val="006878BA"/>
    <w:rsid w:val="006968EB"/>
    <w:rsid w:val="006A2223"/>
    <w:rsid w:val="006A5038"/>
    <w:rsid w:val="006A5656"/>
    <w:rsid w:val="006A6D14"/>
    <w:rsid w:val="006A7179"/>
    <w:rsid w:val="006B17B4"/>
    <w:rsid w:val="006B1BD6"/>
    <w:rsid w:val="006C062F"/>
    <w:rsid w:val="006C3EF7"/>
    <w:rsid w:val="006C4988"/>
    <w:rsid w:val="006C5ACE"/>
    <w:rsid w:val="006C674C"/>
    <w:rsid w:val="006D02E8"/>
    <w:rsid w:val="006D1A07"/>
    <w:rsid w:val="006D2C40"/>
    <w:rsid w:val="006D45D6"/>
    <w:rsid w:val="006E0B10"/>
    <w:rsid w:val="006E24F9"/>
    <w:rsid w:val="006E396E"/>
    <w:rsid w:val="006E6EF9"/>
    <w:rsid w:val="006E736A"/>
    <w:rsid w:val="006F147D"/>
    <w:rsid w:val="006F2190"/>
    <w:rsid w:val="006F2236"/>
    <w:rsid w:val="006F7C96"/>
    <w:rsid w:val="007002DF"/>
    <w:rsid w:val="00702BA4"/>
    <w:rsid w:val="00704E59"/>
    <w:rsid w:val="0070665E"/>
    <w:rsid w:val="00706C03"/>
    <w:rsid w:val="00713692"/>
    <w:rsid w:val="007207C3"/>
    <w:rsid w:val="0072353E"/>
    <w:rsid w:val="007244BE"/>
    <w:rsid w:val="00724B93"/>
    <w:rsid w:val="007255B4"/>
    <w:rsid w:val="00725E01"/>
    <w:rsid w:val="00730EC8"/>
    <w:rsid w:val="00733649"/>
    <w:rsid w:val="00741C28"/>
    <w:rsid w:val="00743E1C"/>
    <w:rsid w:val="00744D35"/>
    <w:rsid w:val="00745B61"/>
    <w:rsid w:val="0074602F"/>
    <w:rsid w:val="007468D1"/>
    <w:rsid w:val="00752A65"/>
    <w:rsid w:val="00754E78"/>
    <w:rsid w:val="00755833"/>
    <w:rsid w:val="00760251"/>
    <w:rsid w:val="007612D8"/>
    <w:rsid w:val="007613AF"/>
    <w:rsid w:val="00762F01"/>
    <w:rsid w:val="007633A7"/>
    <w:rsid w:val="007732B5"/>
    <w:rsid w:val="007747DC"/>
    <w:rsid w:val="00776D46"/>
    <w:rsid w:val="00777DFE"/>
    <w:rsid w:val="00780723"/>
    <w:rsid w:val="007830D2"/>
    <w:rsid w:val="00783EBC"/>
    <w:rsid w:val="00787ED3"/>
    <w:rsid w:val="0079339B"/>
    <w:rsid w:val="00794B84"/>
    <w:rsid w:val="00795C14"/>
    <w:rsid w:val="007964F1"/>
    <w:rsid w:val="007972BB"/>
    <w:rsid w:val="007A165A"/>
    <w:rsid w:val="007A216A"/>
    <w:rsid w:val="007A337B"/>
    <w:rsid w:val="007B0FB8"/>
    <w:rsid w:val="007B101A"/>
    <w:rsid w:val="007B145C"/>
    <w:rsid w:val="007B3CB6"/>
    <w:rsid w:val="007B3E07"/>
    <w:rsid w:val="007B45CC"/>
    <w:rsid w:val="007C0437"/>
    <w:rsid w:val="007C0CD3"/>
    <w:rsid w:val="007C0F2F"/>
    <w:rsid w:val="007C36D8"/>
    <w:rsid w:val="007C6EB4"/>
    <w:rsid w:val="007C6FB5"/>
    <w:rsid w:val="007D0F57"/>
    <w:rsid w:val="007D2811"/>
    <w:rsid w:val="007D2EFE"/>
    <w:rsid w:val="007D527E"/>
    <w:rsid w:val="007D5FEA"/>
    <w:rsid w:val="007D60A5"/>
    <w:rsid w:val="007E009E"/>
    <w:rsid w:val="007E45BE"/>
    <w:rsid w:val="007E70CD"/>
    <w:rsid w:val="007E783B"/>
    <w:rsid w:val="007E7A11"/>
    <w:rsid w:val="007F0AA9"/>
    <w:rsid w:val="007F2528"/>
    <w:rsid w:val="007F2B89"/>
    <w:rsid w:val="007F3427"/>
    <w:rsid w:val="007F7E5B"/>
    <w:rsid w:val="0080130C"/>
    <w:rsid w:val="008030BE"/>
    <w:rsid w:val="00804C7F"/>
    <w:rsid w:val="008058E0"/>
    <w:rsid w:val="00807CD7"/>
    <w:rsid w:val="008147BB"/>
    <w:rsid w:val="0081621C"/>
    <w:rsid w:val="008179D4"/>
    <w:rsid w:val="00822D28"/>
    <w:rsid w:val="00825EB7"/>
    <w:rsid w:val="00827EFB"/>
    <w:rsid w:val="0083096F"/>
    <w:rsid w:val="00840BEA"/>
    <w:rsid w:val="00841FE2"/>
    <w:rsid w:val="00842F82"/>
    <w:rsid w:val="00843E1F"/>
    <w:rsid w:val="00845A17"/>
    <w:rsid w:val="00846FB9"/>
    <w:rsid w:val="0085166E"/>
    <w:rsid w:val="00852D6B"/>
    <w:rsid w:val="008562DB"/>
    <w:rsid w:val="00856C78"/>
    <w:rsid w:val="00860759"/>
    <w:rsid w:val="00861C6A"/>
    <w:rsid w:val="00862634"/>
    <w:rsid w:val="008640BA"/>
    <w:rsid w:val="008644E7"/>
    <w:rsid w:val="008665F1"/>
    <w:rsid w:val="00874FEE"/>
    <w:rsid w:val="008761FE"/>
    <w:rsid w:val="00877A63"/>
    <w:rsid w:val="00877E61"/>
    <w:rsid w:val="00880F61"/>
    <w:rsid w:val="00881C28"/>
    <w:rsid w:val="00883DD3"/>
    <w:rsid w:val="0088498F"/>
    <w:rsid w:val="00885793"/>
    <w:rsid w:val="008864E0"/>
    <w:rsid w:val="00893096"/>
    <w:rsid w:val="008969A8"/>
    <w:rsid w:val="008A04F3"/>
    <w:rsid w:val="008A4338"/>
    <w:rsid w:val="008A4A88"/>
    <w:rsid w:val="008A6A3A"/>
    <w:rsid w:val="008A7171"/>
    <w:rsid w:val="008B299A"/>
    <w:rsid w:val="008B3C0F"/>
    <w:rsid w:val="008C0572"/>
    <w:rsid w:val="008C316D"/>
    <w:rsid w:val="008C3DAA"/>
    <w:rsid w:val="008C50C4"/>
    <w:rsid w:val="008D0756"/>
    <w:rsid w:val="008D205C"/>
    <w:rsid w:val="008D28D7"/>
    <w:rsid w:val="008D78AB"/>
    <w:rsid w:val="008E0136"/>
    <w:rsid w:val="008E0A6D"/>
    <w:rsid w:val="008E1F8E"/>
    <w:rsid w:val="008E6211"/>
    <w:rsid w:val="008F1330"/>
    <w:rsid w:val="008F2D6C"/>
    <w:rsid w:val="008F6F86"/>
    <w:rsid w:val="009001B7"/>
    <w:rsid w:val="00900B9A"/>
    <w:rsid w:val="00902730"/>
    <w:rsid w:val="00905721"/>
    <w:rsid w:val="00907095"/>
    <w:rsid w:val="00910517"/>
    <w:rsid w:val="00910FEE"/>
    <w:rsid w:val="009121CE"/>
    <w:rsid w:val="009145BB"/>
    <w:rsid w:val="00914AF5"/>
    <w:rsid w:val="009165A4"/>
    <w:rsid w:val="00917856"/>
    <w:rsid w:val="009239EC"/>
    <w:rsid w:val="009248F8"/>
    <w:rsid w:val="009262B0"/>
    <w:rsid w:val="00927C8A"/>
    <w:rsid w:val="00931392"/>
    <w:rsid w:val="0093366D"/>
    <w:rsid w:val="00933B81"/>
    <w:rsid w:val="00933C52"/>
    <w:rsid w:val="00934042"/>
    <w:rsid w:val="00941D5E"/>
    <w:rsid w:val="009426D6"/>
    <w:rsid w:val="009475CD"/>
    <w:rsid w:val="009502A1"/>
    <w:rsid w:val="00950766"/>
    <w:rsid w:val="00952193"/>
    <w:rsid w:val="00952F15"/>
    <w:rsid w:val="00954A2F"/>
    <w:rsid w:val="0095536A"/>
    <w:rsid w:val="00955E99"/>
    <w:rsid w:val="00956D67"/>
    <w:rsid w:val="00960EEE"/>
    <w:rsid w:val="009636FF"/>
    <w:rsid w:val="00963C34"/>
    <w:rsid w:val="0096578C"/>
    <w:rsid w:val="00965E72"/>
    <w:rsid w:val="00967B1F"/>
    <w:rsid w:val="009704D8"/>
    <w:rsid w:val="00970C60"/>
    <w:rsid w:val="00971BAE"/>
    <w:rsid w:val="00973237"/>
    <w:rsid w:val="0097375D"/>
    <w:rsid w:val="00973B60"/>
    <w:rsid w:val="00973B6A"/>
    <w:rsid w:val="00973F19"/>
    <w:rsid w:val="00977D73"/>
    <w:rsid w:val="00983B83"/>
    <w:rsid w:val="00984D7E"/>
    <w:rsid w:val="00992650"/>
    <w:rsid w:val="00997656"/>
    <w:rsid w:val="00997967"/>
    <w:rsid w:val="009A08E1"/>
    <w:rsid w:val="009A0BDB"/>
    <w:rsid w:val="009A49AF"/>
    <w:rsid w:val="009A5AB6"/>
    <w:rsid w:val="009A6F66"/>
    <w:rsid w:val="009A759D"/>
    <w:rsid w:val="009A776D"/>
    <w:rsid w:val="009B07B0"/>
    <w:rsid w:val="009B4409"/>
    <w:rsid w:val="009B62BF"/>
    <w:rsid w:val="009C3716"/>
    <w:rsid w:val="009C52D5"/>
    <w:rsid w:val="009C61C3"/>
    <w:rsid w:val="009C6283"/>
    <w:rsid w:val="009C6A2F"/>
    <w:rsid w:val="009C7D10"/>
    <w:rsid w:val="009D2737"/>
    <w:rsid w:val="009E05BE"/>
    <w:rsid w:val="009E159D"/>
    <w:rsid w:val="009E28BB"/>
    <w:rsid w:val="009E4166"/>
    <w:rsid w:val="009E6283"/>
    <w:rsid w:val="009E63C5"/>
    <w:rsid w:val="009E6F1F"/>
    <w:rsid w:val="009F0D10"/>
    <w:rsid w:val="009F2416"/>
    <w:rsid w:val="009F2D2D"/>
    <w:rsid w:val="009F3041"/>
    <w:rsid w:val="009F3929"/>
    <w:rsid w:val="009F628D"/>
    <w:rsid w:val="009F6E7A"/>
    <w:rsid w:val="00A01083"/>
    <w:rsid w:val="00A04577"/>
    <w:rsid w:val="00A05457"/>
    <w:rsid w:val="00A10D34"/>
    <w:rsid w:val="00A11A9C"/>
    <w:rsid w:val="00A163C9"/>
    <w:rsid w:val="00A17146"/>
    <w:rsid w:val="00A173BD"/>
    <w:rsid w:val="00A21372"/>
    <w:rsid w:val="00A23055"/>
    <w:rsid w:val="00A23647"/>
    <w:rsid w:val="00A236AF"/>
    <w:rsid w:val="00A24829"/>
    <w:rsid w:val="00A2621C"/>
    <w:rsid w:val="00A3362A"/>
    <w:rsid w:val="00A35ACC"/>
    <w:rsid w:val="00A361C5"/>
    <w:rsid w:val="00A369E5"/>
    <w:rsid w:val="00A4197A"/>
    <w:rsid w:val="00A43333"/>
    <w:rsid w:val="00A44803"/>
    <w:rsid w:val="00A47B4E"/>
    <w:rsid w:val="00A53453"/>
    <w:rsid w:val="00A61949"/>
    <w:rsid w:val="00A634E0"/>
    <w:rsid w:val="00A67733"/>
    <w:rsid w:val="00A716E1"/>
    <w:rsid w:val="00A73C68"/>
    <w:rsid w:val="00A7437B"/>
    <w:rsid w:val="00A777EC"/>
    <w:rsid w:val="00A77E05"/>
    <w:rsid w:val="00A80BE1"/>
    <w:rsid w:val="00A81361"/>
    <w:rsid w:val="00A83CE2"/>
    <w:rsid w:val="00A86D6A"/>
    <w:rsid w:val="00A875FE"/>
    <w:rsid w:val="00A90066"/>
    <w:rsid w:val="00A92FB1"/>
    <w:rsid w:val="00AA6203"/>
    <w:rsid w:val="00AB3837"/>
    <w:rsid w:val="00AB6233"/>
    <w:rsid w:val="00AC03C3"/>
    <w:rsid w:val="00AC2270"/>
    <w:rsid w:val="00AC4C56"/>
    <w:rsid w:val="00AC584A"/>
    <w:rsid w:val="00AC76EE"/>
    <w:rsid w:val="00AC7D71"/>
    <w:rsid w:val="00AD2C12"/>
    <w:rsid w:val="00AD4388"/>
    <w:rsid w:val="00AD5036"/>
    <w:rsid w:val="00AE394D"/>
    <w:rsid w:val="00AE6810"/>
    <w:rsid w:val="00AF089F"/>
    <w:rsid w:val="00AF4A2F"/>
    <w:rsid w:val="00AF4E80"/>
    <w:rsid w:val="00AF608A"/>
    <w:rsid w:val="00AF76B7"/>
    <w:rsid w:val="00B003A1"/>
    <w:rsid w:val="00B00FF1"/>
    <w:rsid w:val="00B02706"/>
    <w:rsid w:val="00B0516F"/>
    <w:rsid w:val="00B063EE"/>
    <w:rsid w:val="00B0683D"/>
    <w:rsid w:val="00B11522"/>
    <w:rsid w:val="00B1202B"/>
    <w:rsid w:val="00B12ACB"/>
    <w:rsid w:val="00B20C33"/>
    <w:rsid w:val="00B2104D"/>
    <w:rsid w:val="00B2141D"/>
    <w:rsid w:val="00B22448"/>
    <w:rsid w:val="00B25DBE"/>
    <w:rsid w:val="00B25E7B"/>
    <w:rsid w:val="00B30317"/>
    <w:rsid w:val="00B3094E"/>
    <w:rsid w:val="00B30B63"/>
    <w:rsid w:val="00B311D5"/>
    <w:rsid w:val="00B34EAA"/>
    <w:rsid w:val="00B43B26"/>
    <w:rsid w:val="00B46B02"/>
    <w:rsid w:val="00B47376"/>
    <w:rsid w:val="00B50792"/>
    <w:rsid w:val="00B509FC"/>
    <w:rsid w:val="00B51927"/>
    <w:rsid w:val="00B51C6D"/>
    <w:rsid w:val="00B535B1"/>
    <w:rsid w:val="00B5667F"/>
    <w:rsid w:val="00B71583"/>
    <w:rsid w:val="00B73386"/>
    <w:rsid w:val="00B748E1"/>
    <w:rsid w:val="00B75B12"/>
    <w:rsid w:val="00B76451"/>
    <w:rsid w:val="00B778D4"/>
    <w:rsid w:val="00B8088D"/>
    <w:rsid w:val="00B80AE6"/>
    <w:rsid w:val="00B85EFF"/>
    <w:rsid w:val="00B94AE5"/>
    <w:rsid w:val="00BA4A71"/>
    <w:rsid w:val="00BA50A3"/>
    <w:rsid w:val="00BA5580"/>
    <w:rsid w:val="00BA7334"/>
    <w:rsid w:val="00BB13C8"/>
    <w:rsid w:val="00BB141D"/>
    <w:rsid w:val="00BB30B4"/>
    <w:rsid w:val="00BB574E"/>
    <w:rsid w:val="00BC6D7C"/>
    <w:rsid w:val="00BD1138"/>
    <w:rsid w:val="00BD383F"/>
    <w:rsid w:val="00BD60E2"/>
    <w:rsid w:val="00BE30CC"/>
    <w:rsid w:val="00BF0D2F"/>
    <w:rsid w:val="00BF160F"/>
    <w:rsid w:val="00BF17D6"/>
    <w:rsid w:val="00BF1A0A"/>
    <w:rsid w:val="00BF2615"/>
    <w:rsid w:val="00BF327B"/>
    <w:rsid w:val="00BF63A8"/>
    <w:rsid w:val="00BF6D5B"/>
    <w:rsid w:val="00BF74F5"/>
    <w:rsid w:val="00BF7C24"/>
    <w:rsid w:val="00BF7EED"/>
    <w:rsid w:val="00C0095C"/>
    <w:rsid w:val="00C0582F"/>
    <w:rsid w:val="00C1292F"/>
    <w:rsid w:val="00C12F1C"/>
    <w:rsid w:val="00C1370C"/>
    <w:rsid w:val="00C2111E"/>
    <w:rsid w:val="00C24AF8"/>
    <w:rsid w:val="00C275EB"/>
    <w:rsid w:val="00C30FA4"/>
    <w:rsid w:val="00C33105"/>
    <w:rsid w:val="00C343EE"/>
    <w:rsid w:val="00C34527"/>
    <w:rsid w:val="00C3482C"/>
    <w:rsid w:val="00C3496B"/>
    <w:rsid w:val="00C367E8"/>
    <w:rsid w:val="00C431D4"/>
    <w:rsid w:val="00C4797D"/>
    <w:rsid w:val="00C47F95"/>
    <w:rsid w:val="00C520FF"/>
    <w:rsid w:val="00C536F5"/>
    <w:rsid w:val="00C56820"/>
    <w:rsid w:val="00C57E95"/>
    <w:rsid w:val="00C61F05"/>
    <w:rsid w:val="00C631EE"/>
    <w:rsid w:val="00C63FAA"/>
    <w:rsid w:val="00C6505F"/>
    <w:rsid w:val="00C67098"/>
    <w:rsid w:val="00C70159"/>
    <w:rsid w:val="00C71213"/>
    <w:rsid w:val="00C7136A"/>
    <w:rsid w:val="00C71AB9"/>
    <w:rsid w:val="00C72093"/>
    <w:rsid w:val="00C72944"/>
    <w:rsid w:val="00C731FF"/>
    <w:rsid w:val="00C82AC2"/>
    <w:rsid w:val="00C85F3D"/>
    <w:rsid w:val="00C91D00"/>
    <w:rsid w:val="00C922C5"/>
    <w:rsid w:val="00C93CD2"/>
    <w:rsid w:val="00C9531E"/>
    <w:rsid w:val="00C95857"/>
    <w:rsid w:val="00C961B6"/>
    <w:rsid w:val="00CA11F3"/>
    <w:rsid w:val="00CA6D0D"/>
    <w:rsid w:val="00CA7B87"/>
    <w:rsid w:val="00CA7D7D"/>
    <w:rsid w:val="00CB1BB0"/>
    <w:rsid w:val="00CB3BDF"/>
    <w:rsid w:val="00CB5756"/>
    <w:rsid w:val="00CB6AE5"/>
    <w:rsid w:val="00CB705F"/>
    <w:rsid w:val="00CC01C3"/>
    <w:rsid w:val="00CC1D0E"/>
    <w:rsid w:val="00CC3942"/>
    <w:rsid w:val="00CC3E05"/>
    <w:rsid w:val="00CC4688"/>
    <w:rsid w:val="00CC5927"/>
    <w:rsid w:val="00CC6077"/>
    <w:rsid w:val="00CC6B89"/>
    <w:rsid w:val="00CD1CB3"/>
    <w:rsid w:val="00CD6BD7"/>
    <w:rsid w:val="00CD74B6"/>
    <w:rsid w:val="00CE1ED3"/>
    <w:rsid w:val="00CE2154"/>
    <w:rsid w:val="00CE5544"/>
    <w:rsid w:val="00CF0EAA"/>
    <w:rsid w:val="00CF1B7E"/>
    <w:rsid w:val="00CF27F1"/>
    <w:rsid w:val="00CF6E10"/>
    <w:rsid w:val="00CF75B5"/>
    <w:rsid w:val="00D05481"/>
    <w:rsid w:val="00D075D6"/>
    <w:rsid w:val="00D10475"/>
    <w:rsid w:val="00D16873"/>
    <w:rsid w:val="00D170D5"/>
    <w:rsid w:val="00D20259"/>
    <w:rsid w:val="00D204DA"/>
    <w:rsid w:val="00D2066B"/>
    <w:rsid w:val="00D22FC2"/>
    <w:rsid w:val="00D23EFA"/>
    <w:rsid w:val="00D260C0"/>
    <w:rsid w:val="00D34000"/>
    <w:rsid w:val="00D34431"/>
    <w:rsid w:val="00D3734B"/>
    <w:rsid w:val="00D40351"/>
    <w:rsid w:val="00D40F72"/>
    <w:rsid w:val="00D42974"/>
    <w:rsid w:val="00D46027"/>
    <w:rsid w:val="00D4651C"/>
    <w:rsid w:val="00D4688D"/>
    <w:rsid w:val="00D512F7"/>
    <w:rsid w:val="00D516FF"/>
    <w:rsid w:val="00D517DD"/>
    <w:rsid w:val="00D52C91"/>
    <w:rsid w:val="00D53E61"/>
    <w:rsid w:val="00D56A7E"/>
    <w:rsid w:val="00D571AE"/>
    <w:rsid w:val="00D572E8"/>
    <w:rsid w:val="00D62D64"/>
    <w:rsid w:val="00D62F06"/>
    <w:rsid w:val="00D63205"/>
    <w:rsid w:val="00D67EDF"/>
    <w:rsid w:val="00D72C6A"/>
    <w:rsid w:val="00D81D65"/>
    <w:rsid w:val="00D84105"/>
    <w:rsid w:val="00D848F3"/>
    <w:rsid w:val="00D854FF"/>
    <w:rsid w:val="00D86BAA"/>
    <w:rsid w:val="00D86BD2"/>
    <w:rsid w:val="00D873D6"/>
    <w:rsid w:val="00D876E2"/>
    <w:rsid w:val="00D90C9F"/>
    <w:rsid w:val="00D919A7"/>
    <w:rsid w:val="00D91A81"/>
    <w:rsid w:val="00D93C7C"/>
    <w:rsid w:val="00D969B6"/>
    <w:rsid w:val="00D96AAE"/>
    <w:rsid w:val="00DA088C"/>
    <w:rsid w:val="00DA08E7"/>
    <w:rsid w:val="00DA0F39"/>
    <w:rsid w:val="00DA2CA7"/>
    <w:rsid w:val="00DA3F5A"/>
    <w:rsid w:val="00DB0E7A"/>
    <w:rsid w:val="00DB1D94"/>
    <w:rsid w:val="00DB4637"/>
    <w:rsid w:val="00DB5575"/>
    <w:rsid w:val="00DC0FBE"/>
    <w:rsid w:val="00DC1D11"/>
    <w:rsid w:val="00DC3259"/>
    <w:rsid w:val="00DC36E2"/>
    <w:rsid w:val="00DC4C69"/>
    <w:rsid w:val="00DC64F0"/>
    <w:rsid w:val="00DD0FFB"/>
    <w:rsid w:val="00DD1B23"/>
    <w:rsid w:val="00DD23C9"/>
    <w:rsid w:val="00DD3B3E"/>
    <w:rsid w:val="00DD4278"/>
    <w:rsid w:val="00DD45A3"/>
    <w:rsid w:val="00DE3A7C"/>
    <w:rsid w:val="00DF4E4F"/>
    <w:rsid w:val="00DF59F0"/>
    <w:rsid w:val="00DF6906"/>
    <w:rsid w:val="00E000D4"/>
    <w:rsid w:val="00E01B9D"/>
    <w:rsid w:val="00E054AC"/>
    <w:rsid w:val="00E1271E"/>
    <w:rsid w:val="00E13268"/>
    <w:rsid w:val="00E16FEC"/>
    <w:rsid w:val="00E207EF"/>
    <w:rsid w:val="00E20835"/>
    <w:rsid w:val="00E21E78"/>
    <w:rsid w:val="00E2286F"/>
    <w:rsid w:val="00E22B3D"/>
    <w:rsid w:val="00E236AC"/>
    <w:rsid w:val="00E23F11"/>
    <w:rsid w:val="00E247B7"/>
    <w:rsid w:val="00E27338"/>
    <w:rsid w:val="00E3153D"/>
    <w:rsid w:val="00E32E06"/>
    <w:rsid w:val="00E36CA7"/>
    <w:rsid w:val="00E4345C"/>
    <w:rsid w:val="00E444E2"/>
    <w:rsid w:val="00E44A68"/>
    <w:rsid w:val="00E44FCA"/>
    <w:rsid w:val="00E44FFD"/>
    <w:rsid w:val="00E4648A"/>
    <w:rsid w:val="00E521C0"/>
    <w:rsid w:val="00E53584"/>
    <w:rsid w:val="00E53F9C"/>
    <w:rsid w:val="00E56437"/>
    <w:rsid w:val="00E61A72"/>
    <w:rsid w:val="00E62600"/>
    <w:rsid w:val="00E6458D"/>
    <w:rsid w:val="00E65967"/>
    <w:rsid w:val="00E6622B"/>
    <w:rsid w:val="00E66BCD"/>
    <w:rsid w:val="00E67427"/>
    <w:rsid w:val="00E674F5"/>
    <w:rsid w:val="00E678D6"/>
    <w:rsid w:val="00E74915"/>
    <w:rsid w:val="00E74A5C"/>
    <w:rsid w:val="00E76E85"/>
    <w:rsid w:val="00E80169"/>
    <w:rsid w:val="00E80D6A"/>
    <w:rsid w:val="00E80ED5"/>
    <w:rsid w:val="00E824B9"/>
    <w:rsid w:val="00E85708"/>
    <w:rsid w:val="00E858E3"/>
    <w:rsid w:val="00E93407"/>
    <w:rsid w:val="00E9588D"/>
    <w:rsid w:val="00EA20ED"/>
    <w:rsid w:val="00EA31C8"/>
    <w:rsid w:val="00EA4C52"/>
    <w:rsid w:val="00EA505E"/>
    <w:rsid w:val="00EA7B04"/>
    <w:rsid w:val="00EB01C7"/>
    <w:rsid w:val="00EB10BC"/>
    <w:rsid w:val="00EB2573"/>
    <w:rsid w:val="00EB6783"/>
    <w:rsid w:val="00EC08DB"/>
    <w:rsid w:val="00EC3A78"/>
    <w:rsid w:val="00EC3E5F"/>
    <w:rsid w:val="00EC49CC"/>
    <w:rsid w:val="00EC7B4E"/>
    <w:rsid w:val="00ED1506"/>
    <w:rsid w:val="00ED4091"/>
    <w:rsid w:val="00ED4212"/>
    <w:rsid w:val="00ED5E20"/>
    <w:rsid w:val="00EE04FE"/>
    <w:rsid w:val="00EE1B72"/>
    <w:rsid w:val="00EE23F8"/>
    <w:rsid w:val="00EE252E"/>
    <w:rsid w:val="00EF2255"/>
    <w:rsid w:val="00EF4485"/>
    <w:rsid w:val="00EF566A"/>
    <w:rsid w:val="00EF7F23"/>
    <w:rsid w:val="00F01608"/>
    <w:rsid w:val="00F14581"/>
    <w:rsid w:val="00F147FD"/>
    <w:rsid w:val="00F15FC8"/>
    <w:rsid w:val="00F23607"/>
    <w:rsid w:val="00F237E5"/>
    <w:rsid w:val="00F23D5F"/>
    <w:rsid w:val="00F2633D"/>
    <w:rsid w:val="00F279BB"/>
    <w:rsid w:val="00F30296"/>
    <w:rsid w:val="00F308B3"/>
    <w:rsid w:val="00F317DE"/>
    <w:rsid w:val="00F32FFD"/>
    <w:rsid w:val="00F36AA8"/>
    <w:rsid w:val="00F3742D"/>
    <w:rsid w:val="00F402CD"/>
    <w:rsid w:val="00F4161A"/>
    <w:rsid w:val="00F43E06"/>
    <w:rsid w:val="00F4431B"/>
    <w:rsid w:val="00F44397"/>
    <w:rsid w:val="00F444F7"/>
    <w:rsid w:val="00F447A9"/>
    <w:rsid w:val="00F44FB5"/>
    <w:rsid w:val="00F4552A"/>
    <w:rsid w:val="00F45C0F"/>
    <w:rsid w:val="00F46507"/>
    <w:rsid w:val="00F5114E"/>
    <w:rsid w:val="00F52E4F"/>
    <w:rsid w:val="00F55052"/>
    <w:rsid w:val="00F56CE6"/>
    <w:rsid w:val="00F56F3C"/>
    <w:rsid w:val="00F56F7A"/>
    <w:rsid w:val="00F65D6E"/>
    <w:rsid w:val="00F70018"/>
    <w:rsid w:val="00F71290"/>
    <w:rsid w:val="00F72445"/>
    <w:rsid w:val="00F72D16"/>
    <w:rsid w:val="00F7344A"/>
    <w:rsid w:val="00F739AD"/>
    <w:rsid w:val="00F73B46"/>
    <w:rsid w:val="00F73DEF"/>
    <w:rsid w:val="00F74298"/>
    <w:rsid w:val="00F75409"/>
    <w:rsid w:val="00F82927"/>
    <w:rsid w:val="00F83AA7"/>
    <w:rsid w:val="00F86829"/>
    <w:rsid w:val="00F870FB"/>
    <w:rsid w:val="00F87574"/>
    <w:rsid w:val="00F877A9"/>
    <w:rsid w:val="00F90A70"/>
    <w:rsid w:val="00F92035"/>
    <w:rsid w:val="00F921C8"/>
    <w:rsid w:val="00F92635"/>
    <w:rsid w:val="00F930F8"/>
    <w:rsid w:val="00F954C3"/>
    <w:rsid w:val="00F95ADD"/>
    <w:rsid w:val="00F96FEE"/>
    <w:rsid w:val="00F97B65"/>
    <w:rsid w:val="00F97B86"/>
    <w:rsid w:val="00F97E57"/>
    <w:rsid w:val="00FA077D"/>
    <w:rsid w:val="00FA128D"/>
    <w:rsid w:val="00FA303E"/>
    <w:rsid w:val="00FA4150"/>
    <w:rsid w:val="00FA478E"/>
    <w:rsid w:val="00FA4A24"/>
    <w:rsid w:val="00FA4D3D"/>
    <w:rsid w:val="00FB122B"/>
    <w:rsid w:val="00FB40C7"/>
    <w:rsid w:val="00FB4547"/>
    <w:rsid w:val="00FB67C8"/>
    <w:rsid w:val="00FC09F3"/>
    <w:rsid w:val="00FC3530"/>
    <w:rsid w:val="00FC44FB"/>
    <w:rsid w:val="00FC54EF"/>
    <w:rsid w:val="00FC5622"/>
    <w:rsid w:val="00FC674C"/>
    <w:rsid w:val="00FD2F9B"/>
    <w:rsid w:val="00FD4ABE"/>
    <w:rsid w:val="00FD7F3F"/>
    <w:rsid w:val="00FE07AB"/>
    <w:rsid w:val="00FE2C4D"/>
    <w:rsid w:val="00FE3148"/>
    <w:rsid w:val="00FE5A49"/>
    <w:rsid w:val="00FE6C81"/>
    <w:rsid w:val="00FF3D7F"/>
    <w:rsid w:val="00FF4BC0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24396"/>
  <w15:docId w15:val="{A47E8503-0C44-4B15-8D2C-72A5C836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61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61B6"/>
    <w:rPr>
      <w:sz w:val="20"/>
      <w:szCs w:val="20"/>
    </w:rPr>
  </w:style>
  <w:style w:type="paragraph" w:styleId="a7">
    <w:name w:val="List Paragraph"/>
    <w:basedOn w:val="a"/>
    <w:uiPriority w:val="34"/>
    <w:qFormat/>
    <w:rsid w:val="009001B7"/>
    <w:pPr>
      <w:ind w:leftChars="200" w:left="480"/>
    </w:pPr>
  </w:style>
  <w:style w:type="character" w:styleId="a8">
    <w:name w:val="Hyperlink"/>
    <w:basedOn w:val="a0"/>
    <w:uiPriority w:val="99"/>
    <w:unhideWhenUsed/>
    <w:rsid w:val="0060496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A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3A7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B61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行事曆 1"/>
    <w:basedOn w:val="a1"/>
    <w:uiPriority w:val="99"/>
    <w:qFormat/>
    <w:rsid w:val="005E2D10"/>
    <w:rPr>
      <w:kern w:val="0"/>
      <w:sz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eastAsiaTheme="minorEastAsia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rsid w:val="00123F3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c">
    <w:name w:val="annotation text"/>
    <w:basedOn w:val="a"/>
    <w:link w:val="ad"/>
    <w:uiPriority w:val="99"/>
    <w:rsid w:val="00F954C3"/>
    <w:pPr>
      <w:widowControl/>
    </w:pPr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ad">
    <w:name w:val="註解文字 字元"/>
    <w:basedOn w:val="a0"/>
    <w:link w:val="ac"/>
    <w:uiPriority w:val="99"/>
    <w:rsid w:val="00F954C3"/>
    <w:rPr>
      <w:rFonts w:ascii="Courier New" w:hAnsi="Courier New" w:cs="Times New Roman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725E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e">
    <w:name w:val="footnote text"/>
    <w:basedOn w:val="a"/>
    <w:link w:val="af"/>
    <w:uiPriority w:val="99"/>
    <w:unhideWhenUsed/>
    <w:rsid w:val="0025637C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rsid w:val="0025637C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25637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941D5E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941D5E"/>
  </w:style>
  <w:style w:type="character" w:styleId="af3">
    <w:name w:val="endnote reference"/>
    <w:basedOn w:val="a0"/>
    <w:uiPriority w:val="99"/>
    <w:semiHidden/>
    <w:unhideWhenUsed/>
    <w:rsid w:val="00941D5E"/>
    <w:rPr>
      <w:vertAlign w:val="superscript"/>
    </w:rPr>
  </w:style>
  <w:style w:type="character" w:styleId="af4">
    <w:name w:val="annotation reference"/>
    <w:basedOn w:val="a0"/>
    <w:uiPriority w:val="99"/>
    <w:semiHidden/>
    <w:unhideWhenUsed/>
    <w:rsid w:val="009B4409"/>
    <w:rPr>
      <w:sz w:val="18"/>
      <w:szCs w:val="18"/>
    </w:rPr>
  </w:style>
  <w:style w:type="paragraph" w:styleId="af5">
    <w:name w:val="annotation subject"/>
    <w:basedOn w:val="ac"/>
    <w:next w:val="ac"/>
    <w:link w:val="af6"/>
    <w:uiPriority w:val="99"/>
    <w:semiHidden/>
    <w:unhideWhenUsed/>
    <w:rsid w:val="009B4409"/>
    <w:pPr>
      <w:widowControl w:val="0"/>
    </w:pPr>
    <w:rPr>
      <w:rFonts w:asciiTheme="minorHAnsi" w:hAnsiTheme="minorHAnsi" w:cstheme="minorBidi"/>
      <w:b/>
      <w:bCs/>
      <w:kern w:val="2"/>
      <w:sz w:val="24"/>
      <w:szCs w:val="22"/>
      <w:lang w:eastAsia="zh-TW"/>
    </w:rPr>
  </w:style>
  <w:style w:type="character" w:customStyle="1" w:styleId="af6">
    <w:name w:val="註解主旨 字元"/>
    <w:basedOn w:val="ad"/>
    <w:link w:val="af5"/>
    <w:uiPriority w:val="99"/>
    <w:semiHidden/>
    <w:rsid w:val="009B4409"/>
    <w:rPr>
      <w:rFonts w:ascii="Courier New" w:hAnsi="Courier New" w:cs="Times New Roman"/>
      <w:b/>
      <w:bCs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67E8A-18E3-4793-B8C4-4BE3EB980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760</Words>
  <Characters>4334</Characters>
  <Application>Microsoft Office Word</Application>
  <DocSecurity>0</DocSecurity>
  <Lines>36</Lines>
  <Paragraphs>10</Paragraphs>
  <ScaleCrop>false</ScaleCrop>
  <Company>Underwriters Laboratories Inc.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Chan</dc:creator>
  <cp:lastModifiedBy>Josef Pan</cp:lastModifiedBy>
  <cp:revision>7</cp:revision>
  <cp:lastPrinted>2020-04-17T08:40:00Z</cp:lastPrinted>
  <dcterms:created xsi:type="dcterms:W3CDTF">2020-04-17T06:02:00Z</dcterms:created>
  <dcterms:modified xsi:type="dcterms:W3CDTF">2020-04-17T08:44:00Z</dcterms:modified>
</cp:coreProperties>
</file>